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ПОСТАНОВЛЕНИЕ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от 13 октября 2023 г. № 35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Об утверждении муниципальной программы «Развитие физической культуры и спорта в муниципальном образовании «Корочанский сельсовет» Беловского района Курской области»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В соответствии со статьей 179 Бюджетного кодекса Российской Федерации, Федеральным Законом Российской Федерации от 6 октября 2003 года       № 131 – ФЗ «Об общих принципах организации местного самоуправления в Российской Федерации» (с изменениями и дополнениями), уставом  Администрации Корочанского сельсовета Беловского района Курской области принятой Концепцией реформирования бюджетного планирования Российской Федерации, в целях развития физической культуры и спорта на территории муниципального образования "Корочанский сельсовет» Беловского района Курской области Администрация Корочанского сельсовета Администрация Корочанского сельсовета Беловского района Курской области постановляет: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1. Утвердить муниципальную программу «Развитие физической культуры и спорта в муниципальном образовании «Корочанский сельсовет» Беловского района Курской области».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Установить, что в ходе реализации Программы ежегодной корректировке подлежат мероприятия и объемы их финансирования с учетом возможностей средств бюджета сельсовета.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 Постановление администрации Корочанского сельсовета Беловского района Курской области от 20.10.2017 № 79 «Об утверждении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 на 2018-2022 годы» считать утратившим силу.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4. Контроль за исполнением настоящего постановления оставляю за собой.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5. Настоящее постановление вступает в силу со дня его опубликования и распространяет свое действие на правоотношения, возникшие с 01.01.2023 года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Глава Корочанского сельсовета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                                                                         О.В.Панова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Утверждена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Постановлением администрации Корочанского сельсовета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 Курской области от 13.10. 2023 г. №35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Муниципальная программа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«Развитие физической культуры и спорта в муниципальном образовании «Корочанский сельсовет» Беловского района Курской области»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ПАСПОРТ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lastRenderedPageBreak/>
        <w:t>муниципальной программы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«Развитие физической культуры и спорта в муниципальном образовании «Корочанский сельсовет» Беловского района Курской области»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8"/>
        <w:gridCol w:w="7142"/>
      </w:tblGrid>
      <w:tr w:rsidR="007F3DD5" w:rsidTr="007F3DD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Администрация Корочанского сельсовета</w:t>
            </w:r>
          </w:p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Беловского района Курской области</w:t>
            </w:r>
          </w:p>
        </w:tc>
      </w:tr>
      <w:tr w:rsidR="007F3DD5" w:rsidTr="007F3DD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Соисполнители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отсутствует</w:t>
            </w:r>
          </w:p>
        </w:tc>
      </w:tr>
      <w:tr w:rsidR="007F3DD5" w:rsidTr="007F3DD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отсутствуют</w:t>
            </w:r>
          </w:p>
        </w:tc>
      </w:tr>
      <w:tr w:rsidR="007F3DD5" w:rsidTr="007F3DD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Цели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создание условий, обеспечивающих повышение мотивации жителей Корочанского сельсовета Беловского района Курской области к регулярным занятиям физической культурой и спортом и ведению здорового образа жизни.</w:t>
            </w:r>
          </w:p>
        </w:tc>
      </w:tr>
      <w:tr w:rsidR="007F3DD5" w:rsidTr="007F3DD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Задачи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повышение мотивации жителей Корочанского сельсовета  Беловского района Курской области к регулярным занятиям физической культурой и спортом и ведению здорового образа жизни;</w:t>
            </w:r>
          </w:p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развитие инфраструктуры физической культуры и спорта, в том числе для лиц с ограниченными возможностями здоровья и инвалидов</w:t>
            </w:r>
          </w:p>
        </w:tc>
      </w:tr>
      <w:tr w:rsidR="007F3DD5" w:rsidTr="007F3DD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Показатели (индикаторы)  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доля жителей Беловского района Курской области, систематически занимающихся физической культурой и спортом, в общей численности населения Корочанского сельсовета Беловского района Курской области;</w:t>
            </w:r>
          </w:p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уровень обеспеченности населения Корочанского сельсовета Беловского района Курской области спортивными сооружениями, исходя из единовременной пропускной способности объектов спорта, в том числе для лиц с ограниченными возможностями здоровья и инвалидов</w:t>
            </w:r>
          </w:p>
        </w:tc>
      </w:tr>
      <w:tr w:rsidR="007F3DD5" w:rsidTr="007F3DD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объем бюджетных ассигнований на  реализацию мероприятий муниципальной программы, за счет средств местного бюджета составляет 2500 рублей, в том числе по годам</w:t>
            </w:r>
          </w:p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 год – 500 тыс. рублей</w:t>
            </w:r>
          </w:p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2024 год – 500 тыс. рублей</w:t>
            </w:r>
          </w:p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2025 год – 500 тыс. рублей</w:t>
            </w:r>
          </w:p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2026 год – 500 тыс. рублей</w:t>
            </w:r>
          </w:p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2027 год – 500 тыс. рублей</w:t>
            </w:r>
          </w:p>
        </w:tc>
      </w:tr>
      <w:tr w:rsidR="007F3DD5" w:rsidTr="007F3DD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Основным ожидаемым конечным результатом реализации программы является устойчивое развитие физической культуры и спорта в администрации Корочанского сельсовета Беловского района Курской области, что характеризуется ростом количественных показателей и качественной оценкой изменений, происходящих в сфере физической культуры и спорта.</w:t>
            </w:r>
          </w:p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Реализация программы позволит привлечь к систематическим занятиям физической культурой и спортом и приобщить к здоровому образу жизни широкие массы населения, что окажет положительное влияние на улучшение качества жизни жителей Корочанского сельсовета</w:t>
            </w:r>
          </w:p>
        </w:tc>
      </w:tr>
    </w:tbl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1. Общая характеристика текущего состояния сферы реализации программы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Цели государственной политики в сфере физической культуры и спорта определены в Стратегии социально-экономического развития Курской области. Данными основополагающими для Курской области программными документами в сфере физической культуры и спорта предусмотрено обеспечение формирование здорового образа жизни путем приобщения населения к занятиям физической культурой и спортом,  укрепление материально-технической базы физической культуры и спорта.</w:t>
      </w:r>
    </w:p>
    <w:p w:rsidR="007F3DD5" w:rsidRDefault="007F3DD5" w:rsidP="007F3DD5">
      <w:pPr>
        <w:pStyle w:val="a9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Показатели эффективности развития физической культуры и спорта установлены в </w:t>
      </w:r>
      <w:hyperlink r:id="rId6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Стратегии</w:t>
        </w:r>
      </w:hyperlink>
      <w:r>
        <w:rPr>
          <w:rFonts w:ascii="Verdana" w:hAnsi="Verdana"/>
          <w:color w:val="292D24"/>
          <w:sz w:val="20"/>
          <w:szCs w:val="20"/>
        </w:rPr>
        <w:t> развития физической культуры и спорта в Российской Федерации на период до 2027 года, утвержденной </w:t>
      </w:r>
      <w:hyperlink r:id="rId7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распоряжением</w:t>
        </w:r>
      </w:hyperlink>
      <w:r>
        <w:rPr>
          <w:rFonts w:ascii="Verdana" w:hAnsi="Verdana"/>
          <w:color w:val="292D24"/>
          <w:sz w:val="20"/>
          <w:szCs w:val="20"/>
        </w:rPr>
        <w:t> Правительства Российской Федерации от 7 августа 2009 года № 1101-р.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Успешное развитие физической культуры и массового спорта имеет приоритетное значение для укрепления здоровья жителей  Корочанского сельсовета и повышения качества их жизни и, в связи с этим, является одним из ключевых факторов, обеспечивающих устойчивое социально-экономическое развитие Корочанского сельсовета.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Создание в администрации Корочанского сельсовета Беловского района Курской области  условий, обеспечивающих повышение мотивации граждан к регулярным занятиям физической культурой и спортом и ведению здорового образа жизни, является одним из приоритетных направлений государственной политики в сфере </w:t>
      </w:r>
      <w:r>
        <w:rPr>
          <w:rFonts w:ascii="Verdana" w:hAnsi="Verdana"/>
          <w:color w:val="292D24"/>
          <w:sz w:val="20"/>
          <w:szCs w:val="20"/>
        </w:rPr>
        <w:lastRenderedPageBreak/>
        <w:t>физической культуры и спорта в администрации Корочанского сельсовета Беловского района Курской области.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Для её достижения в настоящей  программе предусмотрены мероприятия по: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физическому воспитанию, обеспечению организации проведения физкультурных мероприятий и массовых спортивных мероприятий, развитию   спорта;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вовлечению населения в занятия физической культурой и спортом;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развитию инфраструктуры сферы физической культуры и спорта, совершенствованию финансового обеспечения физкультурно-спортивной деятельности.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числу позитивных результатов реализации областной и районной целевых программ в сфере физической культуры и спорта следует отнести совершенствование системы организации и проведения официальных физкультурных мероприятий и спортивных мероприятий для различных групп и категорий населения.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Ежегодно в администрации Корочанского сельсовета Беловского района Курской области проводится такие мероприятия. Традиционными стали проведения комплексных физкультурно-спортивных соревнований - спартакиад. Ежегодно в администрации Корочанского сельсовета Беловского района Курской области проводятся различные спортивные мероприятия с различными категориями населения.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Несмотря на позитивную динамику развития физической культуры и массового спорта сохраняют актуальность проблемные вопросы, связанные с повышением мотивации граждан к систематическим занятиям физической культурой и спортом, ведению здорового образа жизни, доступности спортивной инфраструктуры, особенно для лиц с ограниченными возможностями здоровья и инвалидов, а также качества физкультурно-оздоровительных услуг.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Универсальным решением, обеспечивающим привлечение различных групп и категорий населения к регулярным занятиям физической культурой и спортом и доступность физкультурно-оздоровительных услуг, является практика создания спортивных клубов.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Пропаганда сознательного отношения к выбору образа жизни с использованием передовых информационных технологий имеет ключевое значение для повышения мотивации жителей Корочанского сельсовета к систематическим занятиям физической культурой и спортом, отказу от вредных привычек и зависимостей. Поэтому в основу пропаганды здорового образа жизни будет положено комплексное продвижение положительного имиджа занятий физической культурой и спортом, подкрепленное примером ведущих спортсменов.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целом, учитывая текущие вызовы, в программе запланирован комплекс мер по организации и проведению физкультурных мероприятий и спортивных мероприятий, развитию спортивных клубов, повышению эффективности пропаганды физической культуры и спорта, развитию детско-юношеского, школьного и студенческого спорта, развитию спортивной инфраструктуры.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2. Сроки и этапы реализации программы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Программа реализуется в один этап в 2023-2027 годах.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3. Характеристика основных мероприятий программы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Для достижения намеченной цели в рамках программы предусматривается реализация следующих основных мероприятий: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-физическое воспитание, обеспечение организации и проведения физкультурных мероприятий и спортивных мероприятий, развитие студенческого спорта, включая: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-мероприятия по физическому воспитанию учащихся и студентов и привлечению их к систематическим занятиям физической культурой и массовым спортом, здоровому образу жизни;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-мероприятия по физическому воспитанию взрослого населения, в том числе лиц, нуждающихся в социальной поддержке, и привлечению их к систематическим занятиям физической культурой и массовым спортом, здоровому образу жизни;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-мероприятия по физическому воспитанию лиц с ограниченными возможностями здоровья и инвалидов и привлечению их к систематическим занятиям физической культурой и спортом;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-содействие созданию сети спортивных клубов по месту жительства, работы и учебы;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-реализацию мер по совершенствованию организации и проведения на территории муниципального образования «Корочанский сельсовет», районных физкультурных мероприятий среди различных категорий и групп населения;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-участие в мероприятиях по совершенствованию физкультурно-спортивной и оздоровительной работы образовательных учреждений;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-проведение физкультурных мероприятий и массовых спортивных мероприятий, включенных в Календарный план официальных физкультурных мероприятий и спортивных мероприятий Корочанского сельсовета, в том числе массовых спортивных мероприятий и физкультурных мероприятий среди учащихся и студентов, среди лиц средних и старших возрастных групп населения, среди лиц с ограниченными возможностями здоровья и инвалидов;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-совершенствование Календарного плана официальных физкультурных мероприятий и спортивных мероприятий Корочанского сельсовета путем включения дополнительных физкультурно-спортивных мероприятий;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-проведение мероприятий по популяризации физической культуры и спорта среди населения;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-создание материально-технических условий для проведения физкультурно-оздоровительных и зрелищных мероприятий и оказания физкультурно-оздоровительных услуг населению;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-оснащение физкультурно-оздоровительных объектов спортивно-технологическим оборудованием для занятий физической культурой и спортом;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-систематизацию данных о количестве, назначении и состоянии объектов спорта, находящихся на территории Корочанского сельсовета и используемых для проведения официальных физкультурных мероприятий, и спортивных мероприятий.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-проведение информационно-просветительских мероприятий по популяризации физической культуры и массового спорта, здорового образа жизни, а также спортивного стиля жизни, в том числе с привлечением ведущих спортивных специалистов, спортсменов, общественных деятелей;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-изготовление и размещение наглядного информационного материала;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-проведение смотров-конкурсов в области физической культуры и спорта;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-чествование ведущих спортсменов и тренеров Корочанского сельсовета, иных лиц, имеющих заслуги в развитии физической культуры и спорта, физкультурных и (или) спортивных организаций,   торжественное открытие объектов спорта, обеспечение участия специалистов в области физической культуры и спорта в конференциях, форумах, совещаниях, съездах и семинарах по вопросам физической культуры и спорта, тренерских курсах, курсах повышения квалификации;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-приобретение подарков для встреч Главы Корочанского сельсовета со спортсменами, добившимися значимых спортивных результатов на всероссийских и международных спортивных соревнованиях, и их тренерами, ветеранами спорта, внесшими значительный вклад в развитие физической культуры и спорта в сельсовете;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-создание печатной продукции, а также создание и поддержка интернет-ресурсов, направленных на пропаганду здорового образа жизни, активных занятий физической культурой и спортом.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  <w:r>
        <w:rPr>
          <w:rStyle w:val="aa"/>
          <w:rFonts w:ascii="Verdana" w:hAnsi="Verdana"/>
          <w:color w:val="292D24"/>
          <w:sz w:val="20"/>
          <w:szCs w:val="20"/>
        </w:rPr>
        <w:t>4. Прогноз сводных показателей муниципальных заданий по этапам реализации программы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рамках реализации программы предусматривается оказание муниципальных услуг (выполнение работ) учреждениями, находящиеся в ведении Администрации Корочанского сельсовета 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Муниципальные услуги (работы) включают: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организацию и проведение физкультурно-спортивных мероприятий, включенных в Календарный план официальных физкультурных мероприятий и спортивных мероприятий Корочанского сельсовета;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услуги спортивных сооружений или организация места проведения спортивных соревнований (мероприятий); организация спортивно-оздоровительной работы с населением Корочанского сельсовета в том числе платная; проведение занятий в оздоровительных группах; 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Указанные муниципальные услуги (работы) способствуют реализации комплекса основных мероприятий, включенных в программу, и направлены на достижение её цели.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5. Обобщенная характеристика основных мероприятий, реализуемых муниципальным образованием «Корочанский сельсовет» Беловского района Курской области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Участие муниципального образования Корочанского сельсовета в реализации мероприятий программы обусловлено совокупностью полномочий органов местного самоуправления в сфере физической культуры и спорта, установленных действующим законодательством Российской Федерации.</w:t>
      </w:r>
    </w:p>
    <w:p w:rsidR="007F3DD5" w:rsidRDefault="007F3DD5" w:rsidP="007F3DD5">
      <w:pPr>
        <w:pStyle w:val="a9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соответствии со статьей 9 </w:t>
      </w:r>
      <w:hyperlink r:id="rId8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Федерального закон</w:t>
        </w:r>
      </w:hyperlink>
      <w:r>
        <w:rPr>
          <w:rFonts w:ascii="Verdana" w:hAnsi="Verdana"/>
          <w:color w:val="292D24"/>
          <w:sz w:val="20"/>
          <w:szCs w:val="20"/>
        </w:rPr>
        <w:t>а от 04.12.2007  № 329-ФЗ «О физической культуре и спорте в Российской Федерации» в целях решения вопросов местного значения по обеспечению условий для развития на территориях муниципальных образований физической культуры и массового спорта, организации проведения официальных физкультурных мероприятий, физкультурно-оздоровительных мероприятий и спортивных мероприятий муниципальных образований к полномочиям органов местного самоуправления относятся: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определение основных задач и направлений развития физической культуры и спорта с учетом местных условий и возможностей, принятие и реализация местных программ развития физической культуры и спорта;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популяризация физической культуры и спорта среди различных групп населения;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организация проведения муниципальных официальных физкультурных мероприятий и спортивных мероприятий, а также организация физкультурно-спортивной работы по месту жительства граждан;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утверждение и реализация календарных планов физкультурных мероприятий и спортивных мероприятий муниципальных образований;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организация медицинского обеспечения официальных физкультурных мероприятий и спортивных мероприятий муниципальных образований;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содействие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мероприятий;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осуществление иных установленных в соответствии с законодательством Российской Федерации и уставами муниципальных образований полномочий.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 непосредственном участии муниципальных образований   выполняются основные мероприятия программы, направленные на физическое воспитание, обеспечение организации и проведения физкультурных мероприятий и массовых спортивных мероприятий, развитие студенческого спорта; вовлечение населения в занятия физической культурой и массовым спортом.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6.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 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Участие общественных объединений и организаций, осуществляющих свою деятельность в сфере реализации муниципальной программы, является одним из важнейших условий ее эффективности и достижения намеченной цели.</w:t>
      </w:r>
    </w:p>
    <w:p w:rsidR="007F3DD5" w:rsidRDefault="007F3DD5" w:rsidP="007F3DD5">
      <w:pPr>
        <w:pStyle w:val="a9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Решение поставленных задач и достижение значений показателей (индикаторов) программы будет обеспечиваться при непосредственном участии   физкультурно-спортивных организаций, осуществляющих свою деятельность в соответствии с </w:t>
      </w:r>
      <w:hyperlink r:id="rId9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законодательством</w:t>
        </w:r>
      </w:hyperlink>
      <w:r>
        <w:rPr>
          <w:rFonts w:ascii="Verdana" w:hAnsi="Verdana"/>
          <w:color w:val="292D24"/>
          <w:sz w:val="20"/>
          <w:szCs w:val="20"/>
        </w:rPr>
        <w:t> Российской Федерации об общественных объединениях, с учетом особенностей, предусмотренных </w:t>
      </w:r>
      <w:hyperlink r:id="rId10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Федеральным законом</w:t>
        </w:r>
      </w:hyperlink>
      <w:r>
        <w:rPr>
          <w:rFonts w:ascii="Verdana" w:hAnsi="Verdana"/>
          <w:color w:val="292D24"/>
          <w:sz w:val="20"/>
          <w:szCs w:val="20"/>
        </w:rPr>
        <w:t> от 04.12.2007 № 329-ФЗ «О физической культуре и спорте в Российской Федерации».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Приложение №1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 Постановлениию администрации Корочанского сельсовета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Беловского района Курской области от 13.10. 2023 г. №35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Ресурсное обеспечение реализации муниципальной программы «Развитие физической культуры и спорта в муниципальном образовании «Корочанский сельсовет» Беловского района Курской области» за счет средств местного бюджета</w:t>
      </w:r>
    </w:p>
    <w:p w:rsidR="007F3DD5" w:rsidRDefault="007F3DD5" w:rsidP="007F3DD5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(рублей)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"/>
        <w:gridCol w:w="3437"/>
        <w:gridCol w:w="2073"/>
        <w:gridCol w:w="639"/>
        <w:gridCol w:w="569"/>
        <w:gridCol w:w="569"/>
        <w:gridCol w:w="569"/>
        <w:gridCol w:w="569"/>
        <w:gridCol w:w="569"/>
      </w:tblGrid>
      <w:tr w:rsidR="007F3DD5" w:rsidTr="007F3DD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№</w:t>
            </w:r>
          </w:p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Наименование мероприятия,</w:t>
            </w:r>
          </w:p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2027</w:t>
            </w:r>
          </w:p>
        </w:tc>
      </w:tr>
      <w:tr w:rsidR="007F3DD5" w:rsidTr="007F3DD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Мероприятия по привлечению населения к занятиям физической культурой и массовым спортом.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7F3DD5" w:rsidTr="007F3DD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Расходы на обеспечение деятельности (оказание услуг)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</w:tr>
      <w:tr w:rsidR="007F3DD5" w:rsidTr="007F3DD5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spacing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2500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3DD5" w:rsidRDefault="007F3DD5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500</w:t>
            </w:r>
          </w:p>
        </w:tc>
      </w:tr>
    </w:tbl>
    <w:p w:rsidR="00BA313B" w:rsidRPr="007F3DD5" w:rsidRDefault="00BA313B" w:rsidP="007F3DD5"/>
    <w:sectPr w:rsidR="00BA313B" w:rsidRPr="007F3DD5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24EC1F94"/>
    <w:multiLevelType w:val="multilevel"/>
    <w:tmpl w:val="5B1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A378F"/>
    <w:multiLevelType w:val="multilevel"/>
    <w:tmpl w:val="5A4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71C23"/>
    <w:multiLevelType w:val="multilevel"/>
    <w:tmpl w:val="2FD0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0">
    <w:nsid w:val="4E710AD9"/>
    <w:multiLevelType w:val="multilevel"/>
    <w:tmpl w:val="C1E6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136F19"/>
    <w:multiLevelType w:val="multilevel"/>
    <w:tmpl w:val="C386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2D513A"/>
    <w:multiLevelType w:val="multilevel"/>
    <w:tmpl w:val="E85E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95F2D5A"/>
    <w:multiLevelType w:val="multilevel"/>
    <w:tmpl w:val="24FA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A27AA0"/>
    <w:multiLevelType w:val="multilevel"/>
    <w:tmpl w:val="6206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DF3983"/>
    <w:multiLevelType w:val="multilevel"/>
    <w:tmpl w:val="35E2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4"/>
  </w:num>
  <w:num w:numId="8">
    <w:abstractNumId w:val="5"/>
  </w:num>
  <w:num w:numId="9">
    <w:abstractNumId w:val="16"/>
    <w:lvlOverride w:ilvl="0">
      <w:lvl w:ilvl="0">
        <w:numFmt w:val="upperRoman"/>
        <w:lvlText w:val="%1."/>
        <w:lvlJc w:val="right"/>
      </w:lvl>
    </w:lvlOverride>
  </w:num>
  <w:num w:numId="10">
    <w:abstractNumId w:val="7"/>
  </w:num>
  <w:num w:numId="11">
    <w:abstractNumId w:val="11"/>
  </w:num>
  <w:num w:numId="12">
    <w:abstractNumId w:val="15"/>
  </w:num>
  <w:num w:numId="13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F8C"/>
    <w:rsid w:val="00014B91"/>
    <w:rsid w:val="0004441F"/>
    <w:rsid w:val="000532C6"/>
    <w:rsid w:val="00060D3C"/>
    <w:rsid w:val="00060D99"/>
    <w:rsid w:val="000637D0"/>
    <w:rsid w:val="000A61EA"/>
    <w:rsid w:val="000B07F2"/>
    <w:rsid w:val="000B44BC"/>
    <w:rsid w:val="000C2B3D"/>
    <w:rsid w:val="000C4CB4"/>
    <w:rsid w:val="000C76E5"/>
    <w:rsid w:val="000D74EC"/>
    <w:rsid w:val="000D7B53"/>
    <w:rsid w:val="000E6217"/>
    <w:rsid w:val="00100B31"/>
    <w:rsid w:val="00116A79"/>
    <w:rsid w:val="00122082"/>
    <w:rsid w:val="00132CCF"/>
    <w:rsid w:val="001340D9"/>
    <w:rsid w:val="0014083F"/>
    <w:rsid w:val="00167386"/>
    <w:rsid w:val="00177212"/>
    <w:rsid w:val="00185A22"/>
    <w:rsid w:val="001865B9"/>
    <w:rsid w:val="001940D3"/>
    <w:rsid w:val="00196BEB"/>
    <w:rsid w:val="001A48FC"/>
    <w:rsid w:val="001D176F"/>
    <w:rsid w:val="001D4E83"/>
    <w:rsid w:val="001E1728"/>
    <w:rsid w:val="001F0ABD"/>
    <w:rsid w:val="001F4676"/>
    <w:rsid w:val="002022A5"/>
    <w:rsid w:val="00227DD5"/>
    <w:rsid w:val="00235CE2"/>
    <w:rsid w:val="00240EDD"/>
    <w:rsid w:val="00242230"/>
    <w:rsid w:val="00244E05"/>
    <w:rsid w:val="002464F0"/>
    <w:rsid w:val="002506DA"/>
    <w:rsid w:val="00263426"/>
    <w:rsid w:val="002711F5"/>
    <w:rsid w:val="00271A07"/>
    <w:rsid w:val="0029024D"/>
    <w:rsid w:val="002B4463"/>
    <w:rsid w:val="002C00C8"/>
    <w:rsid w:val="002C14CC"/>
    <w:rsid w:val="002D769A"/>
    <w:rsid w:val="002E169B"/>
    <w:rsid w:val="002F207A"/>
    <w:rsid w:val="002F2838"/>
    <w:rsid w:val="002F4E24"/>
    <w:rsid w:val="003113EC"/>
    <w:rsid w:val="00313846"/>
    <w:rsid w:val="00320D9B"/>
    <w:rsid w:val="00323F82"/>
    <w:rsid w:val="003415B5"/>
    <w:rsid w:val="0034234F"/>
    <w:rsid w:val="00345F89"/>
    <w:rsid w:val="003479FC"/>
    <w:rsid w:val="003504F9"/>
    <w:rsid w:val="00357E60"/>
    <w:rsid w:val="003603FA"/>
    <w:rsid w:val="00365162"/>
    <w:rsid w:val="00372530"/>
    <w:rsid w:val="003735BF"/>
    <w:rsid w:val="003742F8"/>
    <w:rsid w:val="0038088A"/>
    <w:rsid w:val="00390473"/>
    <w:rsid w:val="003965A6"/>
    <w:rsid w:val="003A7513"/>
    <w:rsid w:val="003B6182"/>
    <w:rsid w:val="003C29FC"/>
    <w:rsid w:val="003D044A"/>
    <w:rsid w:val="003D63E5"/>
    <w:rsid w:val="00404E4C"/>
    <w:rsid w:val="00407F12"/>
    <w:rsid w:val="00413371"/>
    <w:rsid w:val="004139D8"/>
    <w:rsid w:val="004225B2"/>
    <w:rsid w:val="00444724"/>
    <w:rsid w:val="00444A24"/>
    <w:rsid w:val="00447757"/>
    <w:rsid w:val="00450E62"/>
    <w:rsid w:val="00452839"/>
    <w:rsid w:val="00462CEC"/>
    <w:rsid w:val="00465993"/>
    <w:rsid w:val="00466603"/>
    <w:rsid w:val="004712A6"/>
    <w:rsid w:val="00481527"/>
    <w:rsid w:val="00496CC0"/>
    <w:rsid w:val="004A10F8"/>
    <w:rsid w:val="004A4411"/>
    <w:rsid w:val="004A4F8C"/>
    <w:rsid w:val="004A5E02"/>
    <w:rsid w:val="004B4A14"/>
    <w:rsid w:val="004C1206"/>
    <w:rsid w:val="004C4C01"/>
    <w:rsid w:val="004D1008"/>
    <w:rsid w:val="004D15F2"/>
    <w:rsid w:val="004D2AE1"/>
    <w:rsid w:val="004E4B42"/>
    <w:rsid w:val="004E6750"/>
    <w:rsid w:val="004F6F98"/>
    <w:rsid w:val="00501331"/>
    <w:rsid w:val="00503223"/>
    <w:rsid w:val="00504C1D"/>
    <w:rsid w:val="005069BD"/>
    <w:rsid w:val="0051519E"/>
    <w:rsid w:val="005151E4"/>
    <w:rsid w:val="00523EFD"/>
    <w:rsid w:val="00554ADF"/>
    <w:rsid w:val="00561A52"/>
    <w:rsid w:val="00576B51"/>
    <w:rsid w:val="00577638"/>
    <w:rsid w:val="0058137A"/>
    <w:rsid w:val="005857C2"/>
    <w:rsid w:val="005B700C"/>
    <w:rsid w:val="005C4D95"/>
    <w:rsid w:val="005C669F"/>
    <w:rsid w:val="005D0B77"/>
    <w:rsid w:val="005D0C04"/>
    <w:rsid w:val="005D4574"/>
    <w:rsid w:val="005D57EA"/>
    <w:rsid w:val="006101C1"/>
    <w:rsid w:val="00610B29"/>
    <w:rsid w:val="006118DC"/>
    <w:rsid w:val="0063631E"/>
    <w:rsid w:val="00641C5C"/>
    <w:rsid w:val="00654357"/>
    <w:rsid w:val="00656A03"/>
    <w:rsid w:val="006605CC"/>
    <w:rsid w:val="00692A02"/>
    <w:rsid w:val="006A2109"/>
    <w:rsid w:val="006A3D74"/>
    <w:rsid w:val="006A410A"/>
    <w:rsid w:val="006A45FB"/>
    <w:rsid w:val="006B32F4"/>
    <w:rsid w:val="006C4118"/>
    <w:rsid w:val="00712E14"/>
    <w:rsid w:val="00733D98"/>
    <w:rsid w:val="00753093"/>
    <w:rsid w:val="00753212"/>
    <w:rsid w:val="007822ED"/>
    <w:rsid w:val="00784C03"/>
    <w:rsid w:val="00796D11"/>
    <w:rsid w:val="007B0430"/>
    <w:rsid w:val="007B6E01"/>
    <w:rsid w:val="007C6783"/>
    <w:rsid w:val="007D4339"/>
    <w:rsid w:val="007D5D60"/>
    <w:rsid w:val="007E690E"/>
    <w:rsid w:val="007E74F2"/>
    <w:rsid w:val="007F3DD5"/>
    <w:rsid w:val="007F66CB"/>
    <w:rsid w:val="00801D6B"/>
    <w:rsid w:val="008034EA"/>
    <w:rsid w:val="00811BD0"/>
    <w:rsid w:val="0081703B"/>
    <w:rsid w:val="0082099B"/>
    <w:rsid w:val="00821122"/>
    <w:rsid w:val="00821AB4"/>
    <w:rsid w:val="008316D4"/>
    <w:rsid w:val="00853F0A"/>
    <w:rsid w:val="008671B3"/>
    <w:rsid w:val="00880D47"/>
    <w:rsid w:val="00891661"/>
    <w:rsid w:val="008947E5"/>
    <w:rsid w:val="00895DDC"/>
    <w:rsid w:val="008A0D3C"/>
    <w:rsid w:val="008A12EB"/>
    <w:rsid w:val="008A1CE5"/>
    <w:rsid w:val="008C156B"/>
    <w:rsid w:val="008C21F2"/>
    <w:rsid w:val="008C5270"/>
    <w:rsid w:val="008E20EF"/>
    <w:rsid w:val="009011DC"/>
    <w:rsid w:val="00902413"/>
    <w:rsid w:val="009128DF"/>
    <w:rsid w:val="00934920"/>
    <w:rsid w:val="00961341"/>
    <w:rsid w:val="0098268B"/>
    <w:rsid w:val="00992DCD"/>
    <w:rsid w:val="009D2CCF"/>
    <w:rsid w:val="009E4829"/>
    <w:rsid w:val="009F2C71"/>
    <w:rsid w:val="009F5FE8"/>
    <w:rsid w:val="009F74FC"/>
    <w:rsid w:val="00A04BC7"/>
    <w:rsid w:val="00A12E65"/>
    <w:rsid w:val="00A161F1"/>
    <w:rsid w:val="00A336FE"/>
    <w:rsid w:val="00A35186"/>
    <w:rsid w:val="00A356FC"/>
    <w:rsid w:val="00A35FE4"/>
    <w:rsid w:val="00A5356F"/>
    <w:rsid w:val="00A6136C"/>
    <w:rsid w:val="00A67CC2"/>
    <w:rsid w:val="00A735B6"/>
    <w:rsid w:val="00A856F6"/>
    <w:rsid w:val="00AA3EF6"/>
    <w:rsid w:val="00AB10C0"/>
    <w:rsid w:val="00AC77B2"/>
    <w:rsid w:val="00AD0FFC"/>
    <w:rsid w:val="00AE77FA"/>
    <w:rsid w:val="00AF25FD"/>
    <w:rsid w:val="00AF3B1D"/>
    <w:rsid w:val="00AF5538"/>
    <w:rsid w:val="00B1677A"/>
    <w:rsid w:val="00B329FA"/>
    <w:rsid w:val="00B4167D"/>
    <w:rsid w:val="00B513F9"/>
    <w:rsid w:val="00B57EBD"/>
    <w:rsid w:val="00B8343C"/>
    <w:rsid w:val="00B85C72"/>
    <w:rsid w:val="00BA0084"/>
    <w:rsid w:val="00BA095C"/>
    <w:rsid w:val="00BA313B"/>
    <w:rsid w:val="00BB0EAF"/>
    <w:rsid w:val="00BE300C"/>
    <w:rsid w:val="00BE6C9F"/>
    <w:rsid w:val="00BF5D47"/>
    <w:rsid w:val="00BF6DFC"/>
    <w:rsid w:val="00C02541"/>
    <w:rsid w:val="00C03C40"/>
    <w:rsid w:val="00C20D2A"/>
    <w:rsid w:val="00C25E4B"/>
    <w:rsid w:val="00C37FF1"/>
    <w:rsid w:val="00C76029"/>
    <w:rsid w:val="00C80B9E"/>
    <w:rsid w:val="00C81561"/>
    <w:rsid w:val="00C954FF"/>
    <w:rsid w:val="00CB5C50"/>
    <w:rsid w:val="00CC17DF"/>
    <w:rsid w:val="00CC30D1"/>
    <w:rsid w:val="00CC3222"/>
    <w:rsid w:val="00CD08FE"/>
    <w:rsid w:val="00D01321"/>
    <w:rsid w:val="00D04CF6"/>
    <w:rsid w:val="00D477DE"/>
    <w:rsid w:val="00D479ED"/>
    <w:rsid w:val="00D67B1B"/>
    <w:rsid w:val="00D71841"/>
    <w:rsid w:val="00D7223B"/>
    <w:rsid w:val="00D73F5C"/>
    <w:rsid w:val="00D7546B"/>
    <w:rsid w:val="00DA3CB2"/>
    <w:rsid w:val="00DA7E09"/>
    <w:rsid w:val="00DC069F"/>
    <w:rsid w:val="00DC5E91"/>
    <w:rsid w:val="00DD3267"/>
    <w:rsid w:val="00DD7D3C"/>
    <w:rsid w:val="00DF0ADF"/>
    <w:rsid w:val="00E02EB0"/>
    <w:rsid w:val="00E22C12"/>
    <w:rsid w:val="00E72803"/>
    <w:rsid w:val="00EA044F"/>
    <w:rsid w:val="00EA3AA0"/>
    <w:rsid w:val="00EA722C"/>
    <w:rsid w:val="00ED085D"/>
    <w:rsid w:val="00EE56E9"/>
    <w:rsid w:val="00EF2D2C"/>
    <w:rsid w:val="00EF3BF7"/>
    <w:rsid w:val="00EF6B7C"/>
    <w:rsid w:val="00F009FA"/>
    <w:rsid w:val="00F01CC3"/>
    <w:rsid w:val="00F029B7"/>
    <w:rsid w:val="00F10A9F"/>
    <w:rsid w:val="00F20138"/>
    <w:rsid w:val="00F24082"/>
    <w:rsid w:val="00F2565C"/>
    <w:rsid w:val="00F35FBF"/>
    <w:rsid w:val="00F44162"/>
    <w:rsid w:val="00F61828"/>
    <w:rsid w:val="00F641A0"/>
    <w:rsid w:val="00F805A4"/>
    <w:rsid w:val="00F9012A"/>
    <w:rsid w:val="00F90766"/>
    <w:rsid w:val="00FA01C2"/>
    <w:rsid w:val="00FC63F8"/>
    <w:rsid w:val="00FD51FE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semiHidden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7560.8/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96059.0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96059.1000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2057560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64186.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00144-1735-4F85-AD1C-CD3BCCABD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4763</TotalTime>
  <Pages>8</Pages>
  <Words>2600</Words>
  <Characters>14821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275</cp:revision>
  <cp:lastPrinted>2020-01-20T13:02:00Z</cp:lastPrinted>
  <dcterms:created xsi:type="dcterms:W3CDTF">2020-01-17T12:11:00Z</dcterms:created>
  <dcterms:modified xsi:type="dcterms:W3CDTF">2023-11-14T17:57:00Z</dcterms:modified>
</cp:coreProperties>
</file>