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009" w:rsidRDefault="003A5009" w:rsidP="003A500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С 1 сентября сокращены сроки процедуры лицензирования и геодезических и картографических работ</w:t>
      </w:r>
    </w:p>
    <w:p w:rsidR="003A5009" w:rsidRDefault="003A5009" w:rsidP="003A500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A5009" w:rsidRDefault="003A5009" w:rsidP="003A500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</w:t>
      </w:r>
    </w:p>
    <w:p w:rsidR="003A5009" w:rsidRDefault="003A5009" w:rsidP="003A500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Управление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 сообщает об изменениях с 1 сентября 2023 года сроков выдачи лицензий. Нововведения связаны со вступлением в силу постановления Правительства Российской Федерации от 01.09.2023 №142 «О внесении изменений в положение о лицензировании геодезической и картографической деятельности.</w:t>
      </w:r>
    </w:p>
    <w:p w:rsidR="003A5009" w:rsidRDefault="003A5009" w:rsidP="003A500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c"/>
          <w:rFonts w:ascii="Verdana" w:hAnsi="Verdana"/>
          <w:color w:val="292D24"/>
          <w:sz w:val="20"/>
          <w:szCs w:val="20"/>
        </w:rPr>
        <w:t>«В первую очередь изменения направлены на упрощенное взаимодействие ведомства и соискателей лицензии, заявления и прилагаемые документы можно подать в электронной форме через Единый портал государственных услуг»,</w:t>
      </w:r>
      <w:r>
        <w:rPr>
          <w:rFonts w:ascii="Verdana" w:hAnsi="Verdana"/>
          <w:color w:val="292D24"/>
          <w:sz w:val="20"/>
          <w:szCs w:val="20"/>
        </w:rPr>
        <w:t xml:space="preserve"> - сообщил заместитель руководителя Управления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 Александр Емельянов.</w:t>
      </w:r>
    </w:p>
    <w:p w:rsidR="003A5009" w:rsidRDefault="003A5009" w:rsidP="003A500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Также сокращены сроки оказания государственной услуги:</w:t>
      </w:r>
    </w:p>
    <w:p w:rsidR="003A5009" w:rsidRDefault="003A5009" w:rsidP="003A500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предоставление лицензии – 10 рабочих дней</w:t>
      </w:r>
    </w:p>
    <w:p w:rsidR="003A5009" w:rsidRDefault="003A5009" w:rsidP="003A500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внесение изменений в Реестр лицензий – 5 рабочих дней в зависимости от оснований.</w:t>
      </w:r>
    </w:p>
    <w:p w:rsidR="003A5009" w:rsidRDefault="003A5009" w:rsidP="003A500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Отменена государственная пошлина за предоставление лицензий на осуществление геодезической и картографической деятельности по заявлениям, поданным до 31 декабря 2023 года.</w:t>
      </w:r>
    </w:p>
    <w:p w:rsidR="003A5009" w:rsidRDefault="003A5009" w:rsidP="003A500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Если государственная пошлина была оплачена по заявлениям, такая государственная пошлина подлежит возврату в порядке, установленным Налоговым Кодексом Российской Федерации.</w:t>
      </w:r>
    </w:p>
    <w:p w:rsidR="003A5009" w:rsidRDefault="003A5009" w:rsidP="003A500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Напоминаем, что в рамках федерального государственного контроля (надзора) в области геодезии и картографии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отслеживает деятельность организаций, выполняющих геодезические и картографические работы, для которых наличие лицензии является обязательным условием.</w:t>
      </w:r>
    </w:p>
    <w:p w:rsidR="00BA313B" w:rsidRPr="003A5009" w:rsidRDefault="00BA313B" w:rsidP="003A5009"/>
    <w:sectPr w:rsidR="00BA313B" w:rsidRPr="003A5009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24A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62EE"/>
    <w:rsid w:val="00177212"/>
    <w:rsid w:val="00180B5C"/>
    <w:rsid w:val="00184049"/>
    <w:rsid w:val="00185A22"/>
    <w:rsid w:val="0018608D"/>
    <w:rsid w:val="001865B9"/>
    <w:rsid w:val="00186E31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09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2966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5A72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3956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1D41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7678F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4B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5895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1112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3E69"/>
    <w:rsid w:val="00B350B5"/>
    <w:rsid w:val="00B35D04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3FB2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4C2F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622F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5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63961-7416-42AC-99EC-BA18A4064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1222</cp:revision>
  <cp:lastPrinted>2020-01-20T13:02:00Z</cp:lastPrinted>
  <dcterms:created xsi:type="dcterms:W3CDTF">2020-01-17T12:11:00Z</dcterms:created>
  <dcterms:modified xsi:type="dcterms:W3CDTF">2023-11-18T04:38:00Z</dcterms:modified>
</cp:coreProperties>
</file>