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0E6" w:rsidRPr="000665E4" w:rsidRDefault="00757EC7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665E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-453390</wp:posOffset>
            </wp:positionV>
            <wp:extent cx="2475230" cy="87820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63247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475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00E6" w:rsidRDefault="00B400E6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1349" w:rsidRDefault="008D1349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349" w:rsidRDefault="00064349" w:rsidP="000643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06434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Управление </w:t>
      </w:r>
      <w:proofErr w:type="spellStart"/>
      <w:r w:rsidRPr="0006434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Росреестра</w:t>
      </w:r>
      <w:proofErr w:type="spellEnd"/>
      <w:r w:rsidRPr="00064349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по Курской области обновило рейтинг кадастровых инженеров по итогам II квартала 2026 года</w:t>
      </w:r>
    </w:p>
    <w:p w:rsidR="00064349" w:rsidRPr="00064349" w:rsidRDefault="00064349" w:rsidP="000643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:rsidR="00064349" w:rsidRPr="00064349" w:rsidRDefault="00064349" w:rsidP="000643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06434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Рейтинг опубликован на официальном сайте ведомства. В нем учтены количественные и качественные показатели работы специалистов, включая своевременность подготовки документов и количество приостановлений. Ознакомиться с полным списком можно по ссылке: </w:t>
      </w:r>
      <w:hyperlink r:id="rId9" w:tgtFrame="_blank" w:history="1">
        <w:r w:rsidRPr="00393D77">
          <w:rPr>
            <w:rFonts w:ascii="Times New Roman" w:eastAsia="Times New Roman" w:hAnsi="Times New Roman" w:cs="Times New Roman"/>
            <w:color w:val="0F1115"/>
            <w:sz w:val="26"/>
            <w:szCs w:val="26"/>
            <w:lang w:eastAsia="ru-RU"/>
          </w:rPr>
          <w:t>https://rosreestr.gov.ru/open-service/statistika-i-analitika/reyting-kadastrovykh-inzhenerov46reg/2026-god/</w:t>
        </w:r>
      </w:hyperlink>
      <w:r w:rsidRPr="00393D7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064349" w:rsidRPr="008357AD" w:rsidRDefault="00064349" w:rsidP="000643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F1115"/>
          <w:sz w:val="26"/>
          <w:szCs w:val="26"/>
          <w:lang w:eastAsia="ru-RU"/>
        </w:rPr>
      </w:pPr>
      <w:r w:rsidRPr="00064349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«Рейтинг служит объективным ориентиром для заказчиков при выборе исполнителя кадастровых работ. Кроме того, Управление на системной основе проводит разъяснительные встречи с профессиональным сообществом, чтобы обеспечить единые стандарты о</w:t>
      </w:r>
      <w:r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формления документов в регионе», - </w:t>
      </w:r>
      <w:r w:rsidRPr="008357AD">
        <w:rPr>
          <w:rFonts w:ascii="Times New Roman" w:eastAsia="Times New Roman" w:hAnsi="Times New Roman" w:cs="Times New Roman"/>
          <w:iCs/>
          <w:color w:val="0F1115"/>
          <w:sz w:val="26"/>
          <w:szCs w:val="26"/>
          <w:lang w:eastAsia="ru-RU"/>
        </w:rPr>
        <w:t xml:space="preserve">отметил заместитель руководителя Управления </w:t>
      </w:r>
      <w:proofErr w:type="spellStart"/>
      <w:r w:rsidRPr="008357AD">
        <w:rPr>
          <w:rFonts w:ascii="Times New Roman" w:eastAsia="Times New Roman" w:hAnsi="Times New Roman" w:cs="Times New Roman"/>
          <w:iCs/>
          <w:color w:val="0F1115"/>
          <w:sz w:val="26"/>
          <w:szCs w:val="26"/>
          <w:lang w:eastAsia="ru-RU"/>
        </w:rPr>
        <w:t>Росреестра</w:t>
      </w:r>
      <w:proofErr w:type="spellEnd"/>
      <w:r w:rsidRPr="008357AD">
        <w:rPr>
          <w:rFonts w:ascii="Times New Roman" w:eastAsia="Times New Roman" w:hAnsi="Times New Roman" w:cs="Times New Roman"/>
          <w:iCs/>
          <w:color w:val="0F1115"/>
          <w:sz w:val="26"/>
          <w:szCs w:val="26"/>
          <w:lang w:eastAsia="ru-RU"/>
        </w:rPr>
        <w:t xml:space="preserve"> по Курской области </w:t>
      </w:r>
      <w:r w:rsidRPr="008357AD">
        <w:rPr>
          <w:rFonts w:ascii="Times New Roman" w:eastAsia="Times New Roman" w:hAnsi="Times New Roman" w:cs="Times New Roman"/>
          <w:b/>
          <w:iCs/>
          <w:color w:val="0F1115"/>
          <w:sz w:val="26"/>
          <w:szCs w:val="26"/>
          <w:lang w:eastAsia="ru-RU"/>
        </w:rPr>
        <w:t>Александр Емельянов.</w:t>
      </w:r>
    </w:p>
    <w:p w:rsidR="00064349" w:rsidRPr="00064349" w:rsidRDefault="00064349" w:rsidP="000643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по Курской области напоминает</w:t>
      </w:r>
      <w:r w:rsidRPr="0006434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владельцам участков, границы которых до сих пор не установлены,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о том, что </w:t>
      </w:r>
      <w:r w:rsidRPr="00064349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стоит заблаговременно обратиться к аттестованным инженерам. Это позволит избежать юридических сложностей при последующих сделках с недвижимостью. После завершения межевания собственник получает межевой план, на основании которого сведения о границах вносятся в Единый государственный реестр недвижимости (ЕГРН).</w:t>
      </w:r>
    </w:p>
    <w:p w:rsidR="002240AB" w:rsidRDefault="002240AB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281" w:rsidRDefault="003C7281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281" w:rsidRDefault="003C7281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1349" w:rsidRPr="000665E4" w:rsidRDefault="008D1349" w:rsidP="000665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D1349" w:rsidRPr="000665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4B6" w:rsidRDefault="00D904B6">
      <w:pPr>
        <w:spacing w:after="0" w:line="240" w:lineRule="auto"/>
      </w:pPr>
      <w:r>
        <w:separator/>
      </w:r>
    </w:p>
  </w:endnote>
  <w:endnote w:type="continuationSeparator" w:id="0">
    <w:p w:rsidR="00D904B6" w:rsidRDefault="00D9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4B6" w:rsidRDefault="00D904B6">
      <w:pPr>
        <w:spacing w:after="0" w:line="240" w:lineRule="auto"/>
      </w:pPr>
      <w:r>
        <w:separator/>
      </w:r>
    </w:p>
  </w:footnote>
  <w:footnote w:type="continuationSeparator" w:id="0">
    <w:p w:rsidR="00D904B6" w:rsidRDefault="00D90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3BCC"/>
    <w:multiLevelType w:val="multilevel"/>
    <w:tmpl w:val="695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615E8"/>
    <w:multiLevelType w:val="multilevel"/>
    <w:tmpl w:val="24AA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817D2"/>
    <w:multiLevelType w:val="multilevel"/>
    <w:tmpl w:val="004A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57D81"/>
    <w:multiLevelType w:val="multilevel"/>
    <w:tmpl w:val="1F3E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6090A"/>
    <w:multiLevelType w:val="multilevel"/>
    <w:tmpl w:val="EF3E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67B3B"/>
    <w:multiLevelType w:val="multilevel"/>
    <w:tmpl w:val="A3B6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C2440E"/>
    <w:multiLevelType w:val="multilevel"/>
    <w:tmpl w:val="3B26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ED5A8D"/>
    <w:multiLevelType w:val="multilevel"/>
    <w:tmpl w:val="345E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056382"/>
    <w:multiLevelType w:val="multilevel"/>
    <w:tmpl w:val="9E88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E2A84"/>
    <w:multiLevelType w:val="multilevel"/>
    <w:tmpl w:val="9E90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1235C4"/>
    <w:multiLevelType w:val="multilevel"/>
    <w:tmpl w:val="BC32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C754F2"/>
    <w:multiLevelType w:val="multilevel"/>
    <w:tmpl w:val="1612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4C2CF7"/>
    <w:multiLevelType w:val="multilevel"/>
    <w:tmpl w:val="80F47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06DF2"/>
    <w:multiLevelType w:val="multilevel"/>
    <w:tmpl w:val="44E2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E69A4"/>
    <w:multiLevelType w:val="multilevel"/>
    <w:tmpl w:val="2240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C6DD9"/>
    <w:multiLevelType w:val="multilevel"/>
    <w:tmpl w:val="EDF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23646F"/>
    <w:multiLevelType w:val="multilevel"/>
    <w:tmpl w:val="7BC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C40F09"/>
    <w:multiLevelType w:val="multilevel"/>
    <w:tmpl w:val="F5A2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C6979"/>
    <w:multiLevelType w:val="multilevel"/>
    <w:tmpl w:val="4360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0C7FBF"/>
    <w:multiLevelType w:val="multilevel"/>
    <w:tmpl w:val="0F66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6D5B6B"/>
    <w:multiLevelType w:val="multilevel"/>
    <w:tmpl w:val="B636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B4E03"/>
    <w:multiLevelType w:val="multilevel"/>
    <w:tmpl w:val="03E8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52930"/>
    <w:multiLevelType w:val="multilevel"/>
    <w:tmpl w:val="9002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D32421"/>
    <w:multiLevelType w:val="multilevel"/>
    <w:tmpl w:val="A37C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7458B"/>
    <w:multiLevelType w:val="multilevel"/>
    <w:tmpl w:val="2FA8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7B3C64"/>
    <w:multiLevelType w:val="multilevel"/>
    <w:tmpl w:val="2FAC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C4166A"/>
    <w:multiLevelType w:val="multilevel"/>
    <w:tmpl w:val="0C96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321A21"/>
    <w:multiLevelType w:val="multilevel"/>
    <w:tmpl w:val="4092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037AD5"/>
    <w:multiLevelType w:val="multilevel"/>
    <w:tmpl w:val="FCAA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C07B26"/>
    <w:multiLevelType w:val="multilevel"/>
    <w:tmpl w:val="6568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0B141F"/>
    <w:multiLevelType w:val="multilevel"/>
    <w:tmpl w:val="2BE08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3C61E9"/>
    <w:multiLevelType w:val="multilevel"/>
    <w:tmpl w:val="D0EC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7503A"/>
    <w:multiLevelType w:val="multilevel"/>
    <w:tmpl w:val="30DE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306E33"/>
    <w:multiLevelType w:val="multilevel"/>
    <w:tmpl w:val="F9EA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D06782"/>
    <w:multiLevelType w:val="multilevel"/>
    <w:tmpl w:val="6848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D2294A"/>
    <w:multiLevelType w:val="multilevel"/>
    <w:tmpl w:val="5130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637FD0"/>
    <w:multiLevelType w:val="multilevel"/>
    <w:tmpl w:val="4F8C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A258F1"/>
    <w:multiLevelType w:val="multilevel"/>
    <w:tmpl w:val="D63E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F0802"/>
    <w:multiLevelType w:val="multilevel"/>
    <w:tmpl w:val="D50E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7"/>
  </w:num>
  <w:num w:numId="3">
    <w:abstractNumId w:val="33"/>
  </w:num>
  <w:num w:numId="4">
    <w:abstractNumId w:val="3"/>
  </w:num>
  <w:num w:numId="5">
    <w:abstractNumId w:val="20"/>
  </w:num>
  <w:num w:numId="6">
    <w:abstractNumId w:val="5"/>
  </w:num>
  <w:num w:numId="7">
    <w:abstractNumId w:val="21"/>
  </w:num>
  <w:num w:numId="8">
    <w:abstractNumId w:val="17"/>
  </w:num>
  <w:num w:numId="9">
    <w:abstractNumId w:val="22"/>
  </w:num>
  <w:num w:numId="10">
    <w:abstractNumId w:val="23"/>
  </w:num>
  <w:num w:numId="11">
    <w:abstractNumId w:val="24"/>
  </w:num>
  <w:num w:numId="12">
    <w:abstractNumId w:val="34"/>
  </w:num>
  <w:num w:numId="13">
    <w:abstractNumId w:val="4"/>
  </w:num>
  <w:num w:numId="14">
    <w:abstractNumId w:val="1"/>
  </w:num>
  <w:num w:numId="15">
    <w:abstractNumId w:val="13"/>
  </w:num>
  <w:num w:numId="16">
    <w:abstractNumId w:val="36"/>
  </w:num>
  <w:num w:numId="17">
    <w:abstractNumId w:val="26"/>
  </w:num>
  <w:num w:numId="18">
    <w:abstractNumId w:val="10"/>
  </w:num>
  <w:num w:numId="19">
    <w:abstractNumId w:val="12"/>
  </w:num>
  <w:num w:numId="20">
    <w:abstractNumId w:val="0"/>
  </w:num>
  <w:num w:numId="21">
    <w:abstractNumId w:val="8"/>
  </w:num>
  <w:num w:numId="22">
    <w:abstractNumId w:val="37"/>
  </w:num>
  <w:num w:numId="23">
    <w:abstractNumId w:val="29"/>
  </w:num>
  <w:num w:numId="24">
    <w:abstractNumId w:val="18"/>
  </w:num>
  <w:num w:numId="25">
    <w:abstractNumId w:val="15"/>
  </w:num>
  <w:num w:numId="26">
    <w:abstractNumId w:val="7"/>
  </w:num>
  <w:num w:numId="27">
    <w:abstractNumId w:val="30"/>
  </w:num>
  <w:num w:numId="28">
    <w:abstractNumId w:val="9"/>
  </w:num>
  <w:num w:numId="29">
    <w:abstractNumId w:val="19"/>
  </w:num>
  <w:num w:numId="30">
    <w:abstractNumId w:val="6"/>
  </w:num>
  <w:num w:numId="31">
    <w:abstractNumId w:val="38"/>
  </w:num>
  <w:num w:numId="32">
    <w:abstractNumId w:val="35"/>
  </w:num>
  <w:num w:numId="33">
    <w:abstractNumId w:val="31"/>
  </w:num>
  <w:num w:numId="34">
    <w:abstractNumId w:val="14"/>
  </w:num>
  <w:num w:numId="35">
    <w:abstractNumId w:val="32"/>
  </w:num>
  <w:num w:numId="36">
    <w:abstractNumId w:val="2"/>
  </w:num>
  <w:num w:numId="37">
    <w:abstractNumId w:val="25"/>
  </w:num>
  <w:num w:numId="38">
    <w:abstractNumId w:val="16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E6"/>
    <w:rsid w:val="00011D1B"/>
    <w:rsid w:val="0001603D"/>
    <w:rsid w:val="0004379C"/>
    <w:rsid w:val="000547F8"/>
    <w:rsid w:val="00064349"/>
    <w:rsid w:val="000643D2"/>
    <w:rsid w:val="000646B0"/>
    <w:rsid w:val="000665E4"/>
    <w:rsid w:val="000B4316"/>
    <w:rsid w:val="000D3158"/>
    <w:rsid w:val="00132E90"/>
    <w:rsid w:val="00157905"/>
    <w:rsid w:val="001C6CF2"/>
    <w:rsid w:val="002240AB"/>
    <w:rsid w:val="00232FD7"/>
    <w:rsid w:val="00274DDA"/>
    <w:rsid w:val="00292062"/>
    <w:rsid w:val="002E35DF"/>
    <w:rsid w:val="00350332"/>
    <w:rsid w:val="00356F4C"/>
    <w:rsid w:val="00393D77"/>
    <w:rsid w:val="003C7281"/>
    <w:rsid w:val="00432534"/>
    <w:rsid w:val="0046325F"/>
    <w:rsid w:val="004822A5"/>
    <w:rsid w:val="0053008D"/>
    <w:rsid w:val="0055092C"/>
    <w:rsid w:val="0056307A"/>
    <w:rsid w:val="005639C0"/>
    <w:rsid w:val="005726A8"/>
    <w:rsid w:val="006553ED"/>
    <w:rsid w:val="0065730B"/>
    <w:rsid w:val="006E675A"/>
    <w:rsid w:val="00757EC7"/>
    <w:rsid w:val="00787363"/>
    <w:rsid w:val="00812D4F"/>
    <w:rsid w:val="008357AD"/>
    <w:rsid w:val="00836D3A"/>
    <w:rsid w:val="00840048"/>
    <w:rsid w:val="00845152"/>
    <w:rsid w:val="0086154C"/>
    <w:rsid w:val="008701A7"/>
    <w:rsid w:val="00890B29"/>
    <w:rsid w:val="008A708D"/>
    <w:rsid w:val="008D1349"/>
    <w:rsid w:val="008E785F"/>
    <w:rsid w:val="008F1DEA"/>
    <w:rsid w:val="00923C1F"/>
    <w:rsid w:val="00991A6F"/>
    <w:rsid w:val="00A40C4E"/>
    <w:rsid w:val="00A43AF1"/>
    <w:rsid w:val="00AA113F"/>
    <w:rsid w:val="00AA25F7"/>
    <w:rsid w:val="00AA43F9"/>
    <w:rsid w:val="00B16EA3"/>
    <w:rsid w:val="00B400E6"/>
    <w:rsid w:val="00B73B01"/>
    <w:rsid w:val="00B96D4E"/>
    <w:rsid w:val="00BC5F42"/>
    <w:rsid w:val="00C130AD"/>
    <w:rsid w:val="00C73F05"/>
    <w:rsid w:val="00CC78CF"/>
    <w:rsid w:val="00CE0C52"/>
    <w:rsid w:val="00D00FB9"/>
    <w:rsid w:val="00D3566A"/>
    <w:rsid w:val="00D450B7"/>
    <w:rsid w:val="00D65B8E"/>
    <w:rsid w:val="00D80B48"/>
    <w:rsid w:val="00D904B6"/>
    <w:rsid w:val="00DA7C80"/>
    <w:rsid w:val="00DE353D"/>
    <w:rsid w:val="00E424CB"/>
    <w:rsid w:val="00E86E8D"/>
    <w:rsid w:val="00ED2B80"/>
    <w:rsid w:val="00F12A30"/>
    <w:rsid w:val="00F415B7"/>
    <w:rsid w:val="00F74BC5"/>
    <w:rsid w:val="00F802C3"/>
    <w:rsid w:val="00F90203"/>
    <w:rsid w:val="00F9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FollowedHyperlink"/>
    <w:basedOn w:val="a0"/>
    <w:uiPriority w:val="99"/>
    <w:semiHidden/>
    <w:unhideWhenUsed/>
    <w:rsid w:val="000547F8"/>
    <w:rPr>
      <w:color w:val="954F72" w:themeColor="followedHyperlink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55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5092C"/>
    <w:rPr>
      <w:rFonts w:ascii="Segoe UI" w:hAnsi="Segoe UI" w:cs="Segoe UI"/>
      <w:sz w:val="18"/>
      <w:szCs w:val="18"/>
    </w:rPr>
  </w:style>
  <w:style w:type="paragraph" w:styleId="afe">
    <w:name w:val="Normal (Web)"/>
    <w:basedOn w:val="a"/>
    <w:uiPriority w:val="99"/>
    <w:unhideWhenUsed/>
    <w:rsid w:val="0083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36D3A"/>
  </w:style>
  <w:style w:type="character" w:styleId="aff">
    <w:name w:val="Emphasis"/>
    <w:basedOn w:val="a0"/>
    <w:uiPriority w:val="20"/>
    <w:qFormat/>
    <w:rsid w:val="00292062"/>
    <w:rPr>
      <w:i/>
      <w:iCs/>
    </w:rPr>
  </w:style>
  <w:style w:type="paragraph" w:customStyle="1" w:styleId="ds-markdown-paragraph">
    <w:name w:val="ds-markdown-paragraph"/>
    <w:basedOn w:val="a"/>
    <w:rsid w:val="00D6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D65B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FollowedHyperlink"/>
    <w:basedOn w:val="a0"/>
    <w:uiPriority w:val="99"/>
    <w:semiHidden/>
    <w:unhideWhenUsed/>
    <w:rsid w:val="000547F8"/>
    <w:rPr>
      <w:color w:val="954F72" w:themeColor="followedHyperlink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55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5092C"/>
    <w:rPr>
      <w:rFonts w:ascii="Segoe UI" w:hAnsi="Segoe UI" w:cs="Segoe UI"/>
      <w:sz w:val="18"/>
      <w:szCs w:val="18"/>
    </w:rPr>
  </w:style>
  <w:style w:type="paragraph" w:styleId="afe">
    <w:name w:val="Normal (Web)"/>
    <w:basedOn w:val="a"/>
    <w:uiPriority w:val="99"/>
    <w:unhideWhenUsed/>
    <w:rsid w:val="0083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36D3A"/>
  </w:style>
  <w:style w:type="character" w:styleId="aff">
    <w:name w:val="Emphasis"/>
    <w:basedOn w:val="a0"/>
    <w:uiPriority w:val="20"/>
    <w:qFormat/>
    <w:rsid w:val="00292062"/>
    <w:rPr>
      <w:i/>
      <w:iCs/>
    </w:rPr>
  </w:style>
  <w:style w:type="paragraph" w:customStyle="1" w:styleId="ds-markdown-paragraph">
    <w:name w:val="ds-markdown-paragraph"/>
    <w:basedOn w:val="a"/>
    <w:rsid w:val="00D6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D65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71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91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open-service/statistika-i-analitika/reyting-kadastrovykh-inzhenerov46reg/2026-god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Дарья Сергеевна</dc:creator>
  <cp:lastModifiedBy>zapusk</cp:lastModifiedBy>
  <cp:revision>2</cp:revision>
  <cp:lastPrinted>2026-07-07T15:05:00Z</cp:lastPrinted>
  <dcterms:created xsi:type="dcterms:W3CDTF">2026-07-15T11:59:00Z</dcterms:created>
  <dcterms:modified xsi:type="dcterms:W3CDTF">2026-07-15T11:59:00Z</dcterms:modified>
</cp:coreProperties>
</file>