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СОБРАНИЕ ДЕПУТАТОВ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КОРОЧАНСКОГО СЕЛЬСОВЕТА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БЕЛОВСКОГО РАЙОНА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РЕШЕНИЕ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От 08 октября 2021 года №  VI-19/82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"Об утверждении ключевых показателей муниципального контроля в сфере благоустройства на территории муниципального образования «</w:t>
      </w:r>
      <w:proofErr w:type="spellStart"/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Корочанский</w:t>
      </w:r>
      <w:proofErr w:type="spellEnd"/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 сельсовет» Беловского района Курской области и их целевых значений, индикативных показателей"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           В соответствии с пунктом статьи 30 Федерального закона от 31 июля 2020 года № 248-ФЗ «О государственном контроле (надзоре) и муниципальном контроле в Российской Федерации», Уставом муниципального образования «</w:t>
      </w:r>
      <w:proofErr w:type="spellStart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сельсовет» Беловского района Курской области Собрание депутатов </w:t>
      </w:r>
      <w:proofErr w:type="spellStart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 решило: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           1. Утвердить прилагаемые ключевые показатели муниципального контроля в сфере благоустройства на территории муниципального образования «</w:t>
      </w:r>
      <w:proofErr w:type="spellStart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сельсовет» Беловского района Курской области и их целевые значения, индикативные показатели».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           2. Установить, что оценка результативности и эффективности осуществления муниципального контроля в сфере благоустройства на территории муниципального образования «</w:t>
      </w:r>
      <w:proofErr w:type="spellStart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сельсовет» Беловского района Курской области осуществляется в соответствии со статьей 30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   3. Настоящее решение вступает в силу  1 марта 2022 года и подлежит официальному опубликованию в  Информационном бюллетене Администрации </w:t>
      </w:r>
      <w:proofErr w:type="spellStart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 Курской области и размещению на официальном сайте муниципального образования «</w:t>
      </w:r>
      <w:proofErr w:type="spellStart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сельсовет» Беловского района Курской области в информационно-телекоммуникационной сети «Интернет».  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Председатель Собрания депутатов 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spellStart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 сельсовета 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Беловского  района                                                                             Ю.В.Петрова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 xml:space="preserve">Глава </w:t>
      </w:r>
      <w:proofErr w:type="spellStart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 xml:space="preserve">Беловского  района                                                                                            </w:t>
      </w:r>
      <w:proofErr w:type="spellStart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М.И.Звягнцева</w:t>
      </w:r>
      <w:proofErr w:type="spellEnd"/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Утверждено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решением собрания депутатов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spellStart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от 08.12. 2021 № VI-19/82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Ключевые показатели муниципального контроля в сфере благоустройства на территории муниципального образования «</w:t>
      </w:r>
      <w:proofErr w:type="spellStart"/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Корочанский</w:t>
      </w:r>
      <w:proofErr w:type="spellEnd"/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 сельсовет» Беловского района Курской области и их целевые значения, индикативные показатели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1. Ключевые показатели муниципального контроля в сфере благоустройства на территории муниципального образования «</w:t>
      </w:r>
      <w:proofErr w:type="spellStart"/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Корочанский</w:t>
      </w:r>
      <w:proofErr w:type="spellEnd"/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 сельсовет» Беловского района Курской области и их целевые значения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3"/>
        <w:gridCol w:w="2787"/>
      </w:tblGrid>
      <w:tr w:rsidR="003D5899" w:rsidRPr="003D5899" w:rsidTr="003D589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D5899" w:rsidRPr="003D5899" w:rsidRDefault="003D5899" w:rsidP="003D5899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D5899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Ключевые показатели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D5899" w:rsidRPr="003D5899" w:rsidRDefault="003D5899" w:rsidP="003D5899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D5899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                 Целевые значения</w:t>
            </w:r>
          </w:p>
        </w:tc>
      </w:tr>
      <w:tr w:rsidR="003D5899" w:rsidRPr="003D5899" w:rsidTr="003D589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D5899" w:rsidRPr="003D5899" w:rsidRDefault="003D5899" w:rsidP="003D5899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D5899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Доля устраненных нарушений из числа выявленных нарушений обязательных требований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D5899" w:rsidRPr="003D5899" w:rsidRDefault="003D5899" w:rsidP="003D5899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D5899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                       70%</w:t>
            </w:r>
          </w:p>
        </w:tc>
      </w:tr>
      <w:tr w:rsidR="003D5899" w:rsidRPr="003D5899" w:rsidTr="003D589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D5899" w:rsidRPr="003D5899" w:rsidRDefault="003D5899" w:rsidP="003D5899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D5899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D5899" w:rsidRPr="003D5899" w:rsidRDefault="003D5899" w:rsidP="003D5899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D5899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3D5899" w:rsidRPr="003D5899" w:rsidTr="003D589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D5899" w:rsidRPr="003D5899" w:rsidRDefault="003D5899" w:rsidP="003D5899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D5899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Доля отмененных результатов контрольных  мероприятий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D5899" w:rsidRPr="003D5899" w:rsidRDefault="003D5899" w:rsidP="003D5899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D5899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                        0%</w:t>
            </w:r>
          </w:p>
        </w:tc>
      </w:tr>
      <w:tr w:rsidR="003D5899" w:rsidRPr="003D5899" w:rsidTr="003D589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D5899" w:rsidRPr="003D5899" w:rsidRDefault="003D5899" w:rsidP="003D5899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D5899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Доля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D5899" w:rsidRPr="003D5899" w:rsidRDefault="003D5899" w:rsidP="003D5899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D5899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                        0%</w:t>
            </w:r>
          </w:p>
        </w:tc>
      </w:tr>
    </w:tbl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2. Индикативные показатели муниципального контроля в сфере благоустройства на территории муниципального образования «</w:t>
      </w:r>
      <w:proofErr w:type="spellStart"/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Корочанский</w:t>
      </w:r>
      <w:proofErr w:type="spellEnd"/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 сельсовет» Беловского района Курской области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           1) количество внеплановых контрольных мероприятий, проведенных за отчетный период;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           2) количество контрольных мероприятий с взаимодействием, проведенных за отчетный период;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           3) количество предостережений о недопустимости нарушения обязательных требований, объявленных за отчетный период;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           4) 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           5) 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           6) сумма административных штрафов, наложенных по результатам контрольных мероприятий, за отчетный период;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           7) количество направленных в органы прокуратуры заявлений о согласовании проведения контрольных мероприятий, за отчетный период;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           8)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color w:val="292D24"/>
          <w:sz w:val="24"/>
          <w:szCs w:val="24"/>
        </w:rPr>
        <w:t>            9) количество контрольных мероприятий, проведенных с грубым нарушением требований к организации и осуществлению муниципального контроля, и результаты которых были признаны недействительными и (или) отменены, за отчетный период.</w:t>
      </w: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3D5899" w:rsidRPr="003D5899" w:rsidRDefault="003D5899" w:rsidP="003D5899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D5899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F049C2" w:rsidRPr="003D5899" w:rsidRDefault="00F049C2" w:rsidP="003D5899"/>
    <w:sectPr w:rsidR="00F049C2" w:rsidRPr="003D5899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20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1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D5899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0763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22C71"/>
    <w:rsid w:val="00937433"/>
    <w:rsid w:val="009519C1"/>
    <w:rsid w:val="00995F5A"/>
    <w:rsid w:val="009B3681"/>
    <w:rsid w:val="009C08D1"/>
    <w:rsid w:val="009D20CA"/>
    <w:rsid w:val="009E49D6"/>
    <w:rsid w:val="00A1494E"/>
    <w:rsid w:val="00A17B71"/>
    <w:rsid w:val="00A262C7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9736C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3764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0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588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E2A8E-DADD-4A2B-BD2C-F69B660CD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4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171</cp:revision>
  <cp:lastPrinted>2017-03-16T05:23:00Z</cp:lastPrinted>
  <dcterms:created xsi:type="dcterms:W3CDTF">2017-03-14T13:52:00Z</dcterms:created>
  <dcterms:modified xsi:type="dcterms:W3CDTF">2023-11-11T04:19:00Z</dcterms:modified>
</cp:coreProperties>
</file>