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07A" w:rsidRPr="006B7CB4" w:rsidRDefault="006D207A" w:rsidP="006B7CB4">
      <w:pPr>
        <w:jc w:val="center"/>
        <w:rPr>
          <w:rFonts w:ascii="Arial" w:hAnsi="Arial" w:cs="Arial"/>
          <w:sz w:val="32"/>
          <w:szCs w:val="32"/>
        </w:rPr>
      </w:pPr>
      <w:r w:rsidRPr="006B7CB4">
        <w:rPr>
          <w:rFonts w:ascii="Arial" w:hAnsi="Arial" w:cs="Arial"/>
          <w:b/>
          <w:bCs/>
          <w:sz w:val="32"/>
          <w:szCs w:val="32"/>
        </w:rPr>
        <w:t>АДМИНИСТРАЦИЯ</w:t>
      </w:r>
    </w:p>
    <w:p w:rsidR="006D207A" w:rsidRPr="006B7CB4" w:rsidRDefault="00815135" w:rsidP="006B7CB4">
      <w:pPr>
        <w:jc w:val="center"/>
        <w:rPr>
          <w:rFonts w:ascii="Arial" w:hAnsi="Arial" w:cs="Arial"/>
          <w:sz w:val="32"/>
          <w:szCs w:val="32"/>
        </w:rPr>
      </w:pPr>
      <w:r w:rsidRPr="006B7CB4">
        <w:rPr>
          <w:rFonts w:ascii="Arial" w:hAnsi="Arial" w:cs="Arial"/>
          <w:b/>
          <w:bCs/>
          <w:sz w:val="32"/>
          <w:szCs w:val="32"/>
        </w:rPr>
        <w:t>КОРОЧАНСКОГО</w:t>
      </w:r>
      <w:r w:rsidR="006D207A" w:rsidRPr="006B7CB4">
        <w:rPr>
          <w:rFonts w:ascii="Arial" w:hAnsi="Arial" w:cs="Arial"/>
          <w:b/>
          <w:bCs/>
          <w:sz w:val="32"/>
          <w:szCs w:val="32"/>
        </w:rPr>
        <w:t xml:space="preserve"> СЕЛЬСОВЕТА</w:t>
      </w:r>
    </w:p>
    <w:p w:rsidR="006D207A" w:rsidRPr="006B7CB4" w:rsidRDefault="006D207A" w:rsidP="006B7CB4">
      <w:pPr>
        <w:jc w:val="center"/>
        <w:rPr>
          <w:rFonts w:ascii="Arial" w:hAnsi="Arial" w:cs="Arial"/>
          <w:sz w:val="32"/>
          <w:szCs w:val="32"/>
        </w:rPr>
      </w:pPr>
      <w:r w:rsidRPr="006B7CB4">
        <w:rPr>
          <w:rFonts w:ascii="Arial" w:hAnsi="Arial" w:cs="Arial"/>
          <w:b/>
          <w:bCs/>
          <w:sz w:val="32"/>
          <w:szCs w:val="32"/>
        </w:rPr>
        <w:t>БЕЛОВСКОГО РАЙОНА</w:t>
      </w:r>
    </w:p>
    <w:p w:rsidR="006D207A" w:rsidRPr="006B7CB4" w:rsidRDefault="006D207A" w:rsidP="006B7CB4">
      <w:pPr>
        <w:jc w:val="center"/>
        <w:rPr>
          <w:rFonts w:ascii="Arial" w:hAnsi="Arial" w:cs="Arial"/>
          <w:b/>
          <w:bCs/>
          <w:sz w:val="32"/>
          <w:szCs w:val="32"/>
        </w:rPr>
      </w:pPr>
      <w:r w:rsidRPr="006B7CB4">
        <w:rPr>
          <w:rFonts w:ascii="Arial" w:hAnsi="Arial" w:cs="Arial"/>
          <w:b/>
          <w:bCs/>
          <w:sz w:val="32"/>
          <w:szCs w:val="32"/>
        </w:rPr>
        <w:t>КУРСКОЙ ОБЛАСТИ</w:t>
      </w:r>
    </w:p>
    <w:p w:rsidR="006D207A" w:rsidRPr="006B7CB4" w:rsidRDefault="006D207A" w:rsidP="006B7CB4">
      <w:pPr>
        <w:jc w:val="center"/>
        <w:rPr>
          <w:rFonts w:ascii="Arial" w:hAnsi="Arial" w:cs="Arial"/>
          <w:sz w:val="32"/>
          <w:szCs w:val="32"/>
        </w:rPr>
      </w:pPr>
    </w:p>
    <w:p w:rsidR="006D207A" w:rsidRPr="006B7CB4" w:rsidRDefault="006D207A" w:rsidP="006B7CB4">
      <w:pPr>
        <w:jc w:val="center"/>
        <w:rPr>
          <w:rFonts w:ascii="Arial" w:hAnsi="Arial" w:cs="Arial"/>
          <w:sz w:val="32"/>
          <w:szCs w:val="32"/>
        </w:rPr>
      </w:pPr>
      <w:r w:rsidRPr="006B7CB4">
        <w:rPr>
          <w:rFonts w:ascii="Arial" w:hAnsi="Arial" w:cs="Arial"/>
          <w:b/>
          <w:bCs/>
          <w:sz w:val="32"/>
          <w:szCs w:val="32"/>
        </w:rPr>
        <w:t>ПОСТАНОВЛЕНИЕ</w:t>
      </w:r>
    </w:p>
    <w:p w:rsidR="006D207A" w:rsidRPr="006B7CB4" w:rsidRDefault="006D207A" w:rsidP="006B7CB4">
      <w:pPr>
        <w:jc w:val="center"/>
        <w:rPr>
          <w:rFonts w:ascii="Arial" w:hAnsi="Arial" w:cs="Arial"/>
          <w:b/>
          <w:bCs/>
          <w:sz w:val="32"/>
          <w:szCs w:val="32"/>
        </w:rPr>
      </w:pPr>
      <w:r w:rsidRPr="006B7CB4">
        <w:rPr>
          <w:rFonts w:ascii="Arial" w:hAnsi="Arial" w:cs="Arial"/>
          <w:b/>
          <w:bCs/>
          <w:sz w:val="32"/>
          <w:szCs w:val="32"/>
        </w:rPr>
        <w:t xml:space="preserve">от </w:t>
      </w:r>
      <w:r w:rsidR="00815135" w:rsidRPr="006B7CB4">
        <w:rPr>
          <w:rFonts w:ascii="Arial" w:hAnsi="Arial" w:cs="Arial"/>
          <w:b/>
          <w:bCs/>
          <w:sz w:val="32"/>
          <w:szCs w:val="32"/>
        </w:rPr>
        <w:t>12</w:t>
      </w:r>
      <w:r w:rsidRPr="006B7CB4">
        <w:rPr>
          <w:rFonts w:ascii="Arial" w:hAnsi="Arial" w:cs="Arial"/>
          <w:b/>
          <w:bCs/>
          <w:sz w:val="32"/>
          <w:szCs w:val="32"/>
        </w:rPr>
        <w:t xml:space="preserve"> февраля 2021 года №</w:t>
      </w:r>
      <w:r w:rsidR="00815135" w:rsidRPr="006B7CB4">
        <w:rPr>
          <w:rFonts w:ascii="Arial" w:hAnsi="Arial" w:cs="Arial"/>
          <w:b/>
          <w:bCs/>
          <w:sz w:val="32"/>
          <w:szCs w:val="32"/>
        </w:rPr>
        <w:t xml:space="preserve"> 4</w:t>
      </w:r>
    </w:p>
    <w:p w:rsidR="006D207A" w:rsidRPr="006B7CB4" w:rsidRDefault="006D207A" w:rsidP="006B7CB4">
      <w:pPr>
        <w:jc w:val="center"/>
        <w:rPr>
          <w:rFonts w:ascii="Arial" w:hAnsi="Arial" w:cs="Arial"/>
          <w:b/>
          <w:bCs/>
          <w:sz w:val="32"/>
          <w:szCs w:val="32"/>
        </w:rPr>
      </w:pPr>
    </w:p>
    <w:p w:rsidR="006B7CB4" w:rsidRPr="006B7CB4" w:rsidRDefault="006D207A" w:rsidP="006B7CB4">
      <w:pPr>
        <w:pStyle w:val="ConsPlusTitle"/>
        <w:jc w:val="center"/>
        <w:rPr>
          <w:sz w:val="32"/>
          <w:szCs w:val="32"/>
        </w:rPr>
      </w:pPr>
      <w:r w:rsidRPr="006B7CB4">
        <w:rPr>
          <w:sz w:val="32"/>
          <w:szCs w:val="32"/>
        </w:rPr>
        <w:t>Об утверждении перечня нормативных правовых актов или их отдельных частей, содержащие обязательные требования, оценка соблюдения которых является предметом муниципального контроля в области торговой деятельности на территории муниципального образования «</w:t>
      </w:r>
      <w:proofErr w:type="spellStart"/>
      <w:r w:rsidR="00815135" w:rsidRPr="006B7CB4">
        <w:rPr>
          <w:sz w:val="32"/>
          <w:szCs w:val="32"/>
        </w:rPr>
        <w:t>Корочанский</w:t>
      </w:r>
      <w:proofErr w:type="spellEnd"/>
      <w:r w:rsidRPr="006B7CB4">
        <w:rPr>
          <w:sz w:val="32"/>
          <w:szCs w:val="32"/>
        </w:rPr>
        <w:t xml:space="preserve"> сельсовет»</w:t>
      </w:r>
    </w:p>
    <w:p w:rsidR="006D207A" w:rsidRPr="006B7CB4" w:rsidRDefault="006D207A" w:rsidP="006B7CB4">
      <w:pPr>
        <w:pStyle w:val="ConsPlusTitle"/>
        <w:jc w:val="center"/>
        <w:rPr>
          <w:sz w:val="32"/>
          <w:szCs w:val="32"/>
        </w:rPr>
      </w:pPr>
      <w:r w:rsidRPr="006B7CB4">
        <w:rPr>
          <w:sz w:val="32"/>
          <w:szCs w:val="32"/>
        </w:rPr>
        <w:t>Беловского района Курской области</w:t>
      </w:r>
    </w:p>
    <w:p w:rsidR="006D207A" w:rsidRPr="006B7CB4" w:rsidRDefault="006D207A" w:rsidP="006B7CB4">
      <w:pPr>
        <w:pStyle w:val="ConsPlusTitle"/>
        <w:ind w:firstLine="709"/>
        <w:jc w:val="both"/>
        <w:rPr>
          <w:sz w:val="24"/>
          <w:szCs w:val="24"/>
        </w:rPr>
      </w:pPr>
    </w:p>
    <w:p w:rsidR="006D207A" w:rsidRPr="006B7CB4" w:rsidRDefault="006D207A" w:rsidP="006B7CB4">
      <w:pPr>
        <w:ind w:firstLine="709"/>
        <w:jc w:val="both"/>
        <w:rPr>
          <w:rFonts w:ascii="Arial" w:hAnsi="Arial" w:cs="Arial"/>
          <w:spacing w:val="-2"/>
        </w:rPr>
      </w:pPr>
      <w:proofErr w:type="gramStart"/>
      <w:r w:rsidRPr="006B7CB4">
        <w:rPr>
          <w:rFonts w:ascii="Arial" w:hAnsi="Arial" w:cs="Arial"/>
        </w:rPr>
        <w:t xml:space="preserve">В соответствии с пунктами 1,2 части 2 статьи 8.2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пунктами 13-22 раздела 3 Постановления Правительства РФ от 26.12.2018 №1680 </w:t>
      </w:r>
      <w:r w:rsidRPr="006B7CB4">
        <w:rPr>
          <w:rFonts w:ascii="Arial" w:hAnsi="Arial" w:cs="Arial"/>
          <w:bCs/>
        </w:rPr>
        <w:t>«Об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w:t>
      </w:r>
      <w:proofErr w:type="gramEnd"/>
      <w:r w:rsidRPr="006B7CB4">
        <w:rPr>
          <w:rFonts w:ascii="Arial" w:hAnsi="Arial" w:cs="Arial"/>
          <w:bCs/>
        </w:rPr>
        <w:t xml:space="preserve"> требований, требований, установленных муниципальными правовыми а</w:t>
      </w:r>
      <w:r w:rsidR="006B7CB4" w:rsidRPr="006B7CB4">
        <w:rPr>
          <w:rFonts w:ascii="Arial" w:hAnsi="Arial" w:cs="Arial"/>
          <w:bCs/>
        </w:rPr>
        <w:t>ктами», Представлением</w:t>
      </w:r>
      <w:r w:rsidRPr="006B7CB4">
        <w:rPr>
          <w:rFonts w:ascii="Arial" w:hAnsi="Arial" w:cs="Arial"/>
          <w:bCs/>
        </w:rPr>
        <w:t xml:space="preserve"> Прокуратуры Беловского района от 29.01.2021 №20-2021, </w:t>
      </w:r>
      <w:r w:rsidRPr="006B7CB4">
        <w:rPr>
          <w:rFonts w:ascii="Arial" w:hAnsi="Arial" w:cs="Arial"/>
          <w:spacing w:val="-2"/>
        </w:rPr>
        <w:t xml:space="preserve">Администрация </w:t>
      </w:r>
      <w:proofErr w:type="spellStart"/>
      <w:r w:rsidR="00815135" w:rsidRPr="006B7CB4">
        <w:rPr>
          <w:rFonts w:ascii="Arial" w:hAnsi="Arial" w:cs="Arial"/>
          <w:spacing w:val="-2"/>
        </w:rPr>
        <w:t>Корочанского</w:t>
      </w:r>
      <w:proofErr w:type="spellEnd"/>
      <w:r w:rsidRPr="006B7CB4">
        <w:rPr>
          <w:rFonts w:ascii="Arial" w:hAnsi="Arial" w:cs="Arial"/>
          <w:spacing w:val="-2"/>
        </w:rPr>
        <w:t xml:space="preserve"> сельсовета Беловского района </w:t>
      </w:r>
    </w:p>
    <w:p w:rsidR="006D207A" w:rsidRPr="006B7CB4" w:rsidRDefault="006D207A" w:rsidP="006B7CB4">
      <w:pPr>
        <w:ind w:firstLine="709"/>
        <w:jc w:val="center"/>
        <w:rPr>
          <w:rFonts w:ascii="Arial" w:hAnsi="Arial" w:cs="Arial"/>
          <w:spacing w:val="-2"/>
        </w:rPr>
      </w:pPr>
      <w:r w:rsidRPr="006B7CB4">
        <w:rPr>
          <w:rFonts w:ascii="Arial" w:hAnsi="Arial" w:cs="Arial"/>
          <w:spacing w:val="-2"/>
        </w:rPr>
        <w:t>ПОСТАНОВЛЯЕТ:</w:t>
      </w:r>
    </w:p>
    <w:p w:rsidR="006D207A" w:rsidRPr="006B7CB4" w:rsidRDefault="006D207A" w:rsidP="006B7CB4">
      <w:pPr>
        <w:pStyle w:val="2"/>
        <w:shd w:val="clear" w:color="auto" w:fill="FFFFFF"/>
        <w:spacing w:before="0"/>
        <w:ind w:firstLine="709"/>
        <w:jc w:val="both"/>
        <w:rPr>
          <w:rFonts w:ascii="Arial" w:hAnsi="Arial" w:cs="Arial"/>
          <w:bCs/>
          <w:color w:val="auto"/>
          <w:sz w:val="24"/>
          <w:szCs w:val="24"/>
        </w:rPr>
      </w:pPr>
      <w:r w:rsidRPr="006B7CB4">
        <w:rPr>
          <w:rFonts w:ascii="Arial" w:hAnsi="Arial" w:cs="Arial"/>
          <w:bCs/>
          <w:color w:val="auto"/>
          <w:sz w:val="24"/>
          <w:szCs w:val="24"/>
        </w:rPr>
        <w:t>1. Утвердить Перечень нормативных правовых актов или их отдельных частей, содержащие обязательные требования, оценка соблюдения которых является предметом муниципального контроля в области торговой деятельности на территории муниципального образования «</w:t>
      </w:r>
      <w:proofErr w:type="spellStart"/>
      <w:r w:rsidR="00815135" w:rsidRPr="006B7CB4">
        <w:rPr>
          <w:rFonts w:ascii="Arial" w:hAnsi="Arial" w:cs="Arial"/>
          <w:bCs/>
          <w:color w:val="auto"/>
          <w:sz w:val="24"/>
          <w:szCs w:val="24"/>
        </w:rPr>
        <w:t>Корочанский</w:t>
      </w:r>
      <w:proofErr w:type="spellEnd"/>
      <w:r w:rsidRPr="006B7CB4">
        <w:rPr>
          <w:rFonts w:ascii="Arial" w:hAnsi="Arial" w:cs="Arial"/>
          <w:bCs/>
          <w:color w:val="auto"/>
          <w:sz w:val="24"/>
          <w:szCs w:val="24"/>
        </w:rPr>
        <w:t xml:space="preserve"> сельсовет» Беловского района Курской области, согласно приложению №1.</w:t>
      </w:r>
    </w:p>
    <w:p w:rsidR="006D207A" w:rsidRPr="006B7CB4" w:rsidRDefault="006D207A" w:rsidP="006B7CB4">
      <w:pPr>
        <w:ind w:firstLine="709"/>
        <w:jc w:val="both"/>
        <w:rPr>
          <w:rFonts w:ascii="Arial" w:hAnsi="Arial" w:cs="Arial"/>
        </w:rPr>
      </w:pPr>
      <w:r w:rsidRPr="006B7CB4">
        <w:rPr>
          <w:rFonts w:ascii="Arial" w:hAnsi="Arial" w:cs="Arial"/>
          <w:bCs/>
        </w:rPr>
        <w:t xml:space="preserve">2. </w:t>
      </w:r>
      <w:proofErr w:type="gramStart"/>
      <w:r w:rsidRPr="006B7CB4">
        <w:rPr>
          <w:rFonts w:ascii="Arial" w:hAnsi="Arial" w:cs="Arial"/>
        </w:rPr>
        <w:t>Разместить</w:t>
      </w:r>
      <w:proofErr w:type="gramEnd"/>
      <w:r w:rsidRPr="006B7CB4">
        <w:rPr>
          <w:rFonts w:ascii="Arial" w:hAnsi="Arial" w:cs="Arial"/>
        </w:rPr>
        <w:t xml:space="preserve"> настоящее постановление на официальном сайте муниципального образования «</w:t>
      </w:r>
      <w:proofErr w:type="spellStart"/>
      <w:r w:rsidR="00815135" w:rsidRPr="006B7CB4">
        <w:rPr>
          <w:rFonts w:ascii="Arial" w:hAnsi="Arial" w:cs="Arial"/>
        </w:rPr>
        <w:t>Корочанский</w:t>
      </w:r>
      <w:proofErr w:type="spellEnd"/>
      <w:r w:rsidRPr="006B7CB4">
        <w:rPr>
          <w:rFonts w:ascii="Arial" w:hAnsi="Arial" w:cs="Arial"/>
        </w:rPr>
        <w:t xml:space="preserve"> сельсовет» Беловского района Курской области в информационно-телекоммуникационной сети Интернет http://admk</w:t>
      </w:r>
      <w:r w:rsidR="005E427B" w:rsidRPr="006B7CB4">
        <w:rPr>
          <w:rFonts w:ascii="Arial" w:hAnsi="Arial" w:cs="Arial"/>
          <w:lang w:val="en-US"/>
        </w:rPr>
        <w:t>oros</w:t>
      </w:r>
      <w:r w:rsidRPr="006B7CB4">
        <w:rPr>
          <w:rFonts w:ascii="Arial" w:hAnsi="Arial" w:cs="Arial"/>
        </w:rPr>
        <w:t>.ru в разделе «Муниципальный контроль».</w:t>
      </w:r>
    </w:p>
    <w:p w:rsidR="006D207A" w:rsidRPr="006B7CB4" w:rsidRDefault="006D207A" w:rsidP="006B7CB4">
      <w:pPr>
        <w:ind w:firstLine="709"/>
        <w:jc w:val="both"/>
        <w:rPr>
          <w:rFonts w:ascii="Arial" w:hAnsi="Arial" w:cs="Arial"/>
        </w:rPr>
      </w:pPr>
      <w:r w:rsidRPr="006B7CB4">
        <w:rPr>
          <w:rFonts w:ascii="Arial" w:hAnsi="Arial" w:cs="Arial"/>
        </w:rPr>
        <w:t xml:space="preserve">3. </w:t>
      </w:r>
      <w:proofErr w:type="gramStart"/>
      <w:r w:rsidRPr="006B7CB4">
        <w:rPr>
          <w:rFonts w:ascii="Arial" w:hAnsi="Arial" w:cs="Arial"/>
        </w:rPr>
        <w:t>Контроль за</w:t>
      </w:r>
      <w:proofErr w:type="gramEnd"/>
      <w:r w:rsidRPr="006B7CB4">
        <w:rPr>
          <w:rFonts w:ascii="Arial" w:hAnsi="Arial" w:cs="Arial"/>
        </w:rPr>
        <w:t xml:space="preserve"> исполнением настоящего постановления оставляю за собой.</w:t>
      </w:r>
    </w:p>
    <w:p w:rsidR="006D207A" w:rsidRPr="006B7CB4" w:rsidRDefault="006D207A" w:rsidP="006B7CB4">
      <w:pPr>
        <w:ind w:firstLine="709"/>
        <w:jc w:val="both"/>
        <w:rPr>
          <w:rFonts w:ascii="Arial" w:hAnsi="Arial" w:cs="Arial"/>
        </w:rPr>
      </w:pPr>
      <w:r w:rsidRPr="006B7CB4">
        <w:rPr>
          <w:rFonts w:ascii="Arial" w:hAnsi="Arial" w:cs="Arial"/>
        </w:rPr>
        <w:t>4. Настоящее постановление вступает в силу со дня его официального опубликования.</w:t>
      </w:r>
    </w:p>
    <w:p w:rsidR="006D207A" w:rsidRPr="006B7CB4" w:rsidRDefault="006D207A" w:rsidP="006B7CB4">
      <w:pPr>
        <w:ind w:firstLine="709"/>
        <w:jc w:val="both"/>
        <w:rPr>
          <w:rFonts w:ascii="Arial" w:hAnsi="Arial" w:cs="Arial"/>
        </w:rPr>
      </w:pPr>
    </w:p>
    <w:p w:rsidR="006D207A" w:rsidRPr="006B7CB4" w:rsidRDefault="006D207A" w:rsidP="006B7CB4">
      <w:pPr>
        <w:ind w:firstLine="709"/>
        <w:jc w:val="both"/>
        <w:rPr>
          <w:rFonts w:ascii="Arial" w:hAnsi="Arial" w:cs="Arial"/>
        </w:rPr>
      </w:pPr>
      <w:r w:rsidRPr="006B7CB4">
        <w:rPr>
          <w:rFonts w:ascii="Arial" w:hAnsi="Arial" w:cs="Arial"/>
        </w:rPr>
        <w:t> </w:t>
      </w:r>
    </w:p>
    <w:p w:rsidR="006D207A" w:rsidRPr="006B7CB4" w:rsidRDefault="006D207A" w:rsidP="006B7CB4">
      <w:pPr>
        <w:ind w:firstLine="709"/>
        <w:jc w:val="both"/>
        <w:rPr>
          <w:rFonts w:ascii="Arial" w:hAnsi="Arial" w:cs="Arial"/>
        </w:rPr>
      </w:pPr>
      <w:r w:rsidRPr="006B7CB4">
        <w:rPr>
          <w:rFonts w:ascii="Arial" w:hAnsi="Arial" w:cs="Arial"/>
        </w:rPr>
        <w:t xml:space="preserve">Глава </w:t>
      </w:r>
      <w:proofErr w:type="spellStart"/>
      <w:r w:rsidR="00815135" w:rsidRPr="006B7CB4">
        <w:rPr>
          <w:rFonts w:ascii="Arial" w:hAnsi="Arial" w:cs="Arial"/>
        </w:rPr>
        <w:t>Корочанского</w:t>
      </w:r>
      <w:proofErr w:type="spellEnd"/>
      <w:r w:rsidRPr="006B7CB4">
        <w:rPr>
          <w:rFonts w:ascii="Arial" w:hAnsi="Arial" w:cs="Arial"/>
        </w:rPr>
        <w:t xml:space="preserve"> сельсовета</w:t>
      </w:r>
    </w:p>
    <w:p w:rsidR="006D207A" w:rsidRPr="006B7CB4" w:rsidRDefault="006D207A" w:rsidP="006B7CB4">
      <w:pPr>
        <w:ind w:firstLine="709"/>
        <w:jc w:val="both"/>
        <w:rPr>
          <w:rFonts w:ascii="Arial" w:hAnsi="Arial" w:cs="Arial"/>
        </w:rPr>
      </w:pPr>
      <w:r w:rsidRPr="006B7CB4">
        <w:rPr>
          <w:rFonts w:ascii="Arial" w:hAnsi="Arial" w:cs="Arial"/>
        </w:rPr>
        <w:t xml:space="preserve">Беловского района                                     </w:t>
      </w:r>
      <w:r w:rsidR="006B7CB4" w:rsidRPr="006B7CB4">
        <w:rPr>
          <w:rFonts w:ascii="Arial" w:hAnsi="Arial" w:cs="Arial"/>
        </w:rPr>
        <w:t xml:space="preserve">    </w:t>
      </w:r>
      <w:r w:rsidRPr="006B7CB4">
        <w:rPr>
          <w:rFonts w:ascii="Arial" w:hAnsi="Arial" w:cs="Arial"/>
        </w:rPr>
        <w:t xml:space="preserve">                        </w:t>
      </w:r>
      <w:r w:rsidR="00815135" w:rsidRPr="006B7CB4">
        <w:rPr>
          <w:rFonts w:ascii="Arial" w:hAnsi="Arial" w:cs="Arial"/>
        </w:rPr>
        <w:t>М.И.Звягинцева</w:t>
      </w:r>
    </w:p>
    <w:p w:rsidR="006D207A" w:rsidRPr="006B7CB4" w:rsidRDefault="006D207A" w:rsidP="006B7CB4">
      <w:pPr>
        <w:ind w:firstLine="709"/>
        <w:jc w:val="both"/>
        <w:rPr>
          <w:rFonts w:ascii="Arial" w:hAnsi="Arial" w:cs="Arial"/>
        </w:rPr>
      </w:pPr>
    </w:p>
    <w:p w:rsidR="006D207A" w:rsidRPr="006B7CB4" w:rsidRDefault="006D207A" w:rsidP="006B7CB4">
      <w:pPr>
        <w:ind w:firstLine="709"/>
        <w:jc w:val="both"/>
        <w:rPr>
          <w:rFonts w:ascii="Arial" w:hAnsi="Arial" w:cs="Arial"/>
        </w:rPr>
      </w:pPr>
    </w:p>
    <w:p w:rsidR="006D207A" w:rsidRPr="006B7CB4" w:rsidRDefault="006D207A" w:rsidP="006B7CB4">
      <w:pPr>
        <w:suppressAutoHyphens/>
        <w:ind w:firstLine="709"/>
        <w:rPr>
          <w:rFonts w:ascii="Arial" w:hAnsi="Arial" w:cs="Arial"/>
          <w:lang w:eastAsia="ar-SA"/>
        </w:rPr>
        <w:sectPr w:rsidR="006D207A" w:rsidRPr="006B7CB4" w:rsidSect="006B7CB4">
          <w:type w:val="continuous"/>
          <w:pgSz w:w="11906" w:h="16838"/>
          <w:pgMar w:top="1134" w:right="1247" w:bottom="1134" w:left="1531" w:header="708" w:footer="708" w:gutter="0"/>
          <w:cols w:space="708"/>
          <w:docGrid w:linePitch="360"/>
        </w:sectPr>
      </w:pPr>
    </w:p>
    <w:p w:rsidR="006D207A" w:rsidRPr="006B7CB4" w:rsidRDefault="006D207A" w:rsidP="006B7CB4">
      <w:pPr>
        <w:suppressAutoHyphens/>
        <w:ind w:firstLine="709"/>
        <w:jc w:val="right"/>
        <w:rPr>
          <w:rFonts w:ascii="Arial" w:hAnsi="Arial" w:cs="Arial"/>
          <w:lang w:eastAsia="ar-SA"/>
        </w:rPr>
      </w:pPr>
      <w:r w:rsidRPr="006B7CB4">
        <w:rPr>
          <w:rFonts w:ascii="Arial" w:hAnsi="Arial" w:cs="Arial"/>
          <w:lang w:eastAsia="ar-SA"/>
        </w:rPr>
        <w:lastRenderedPageBreak/>
        <w:t>Приложение № 1</w:t>
      </w:r>
    </w:p>
    <w:p w:rsidR="006D207A" w:rsidRPr="006B7CB4" w:rsidRDefault="006D207A" w:rsidP="006B7CB4">
      <w:pPr>
        <w:tabs>
          <w:tab w:val="left" w:pos="14317"/>
        </w:tabs>
        <w:suppressAutoHyphens/>
        <w:ind w:firstLine="709"/>
        <w:jc w:val="right"/>
        <w:rPr>
          <w:rFonts w:ascii="Arial" w:hAnsi="Arial" w:cs="Arial"/>
          <w:lang w:eastAsia="ar-SA"/>
        </w:rPr>
      </w:pPr>
      <w:r w:rsidRPr="006B7CB4">
        <w:rPr>
          <w:rFonts w:ascii="Arial" w:hAnsi="Arial" w:cs="Arial"/>
          <w:lang w:eastAsia="ar-SA"/>
        </w:rPr>
        <w:t xml:space="preserve">к постановлению администрации </w:t>
      </w:r>
      <w:proofErr w:type="spellStart"/>
      <w:r w:rsidR="00815135" w:rsidRPr="006B7CB4">
        <w:rPr>
          <w:rFonts w:ascii="Arial" w:hAnsi="Arial" w:cs="Arial"/>
          <w:spacing w:val="-2"/>
        </w:rPr>
        <w:t>Корочанского</w:t>
      </w:r>
      <w:proofErr w:type="spellEnd"/>
      <w:r w:rsidRPr="006B7CB4">
        <w:rPr>
          <w:rFonts w:ascii="Arial" w:hAnsi="Arial" w:cs="Arial"/>
          <w:lang w:eastAsia="ar-SA"/>
        </w:rPr>
        <w:t xml:space="preserve"> сельсовета </w:t>
      </w:r>
    </w:p>
    <w:p w:rsidR="006D207A" w:rsidRPr="006B7CB4" w:rsidRDefault="006D207A" w:rsidP="006B7CB4">
      <w:pPr>
        <w:tabs>
          <w:tab w:val="left" w:pos="14317"/>
        </w:tabs>
        <w:suppressAutoHyphens/>
        <w:ind w:firstLine="709"/>
        <w:jc w:val="right"/>
        <w:rPr>
          <w:rFonts w:ascii="Arial" w:hAnsi="Arial" w:cs="Arial"/>
          <w:lang w:eastAsia="ar-SA"/>
        </w:rPr>
      </w:pPr>
      <w:r w:rsidRPr="006B7CB4">
        <w:rPr>
          <w:rFonts w:ascii="Arial" w:hAnsi="Arial" w:cs="Arial"/>
          <w:lang w:eastAsia="ar-SA"/>
        </w:rPr>
        <w:t>Беловского района Курской области от</w:t>
      </w:r>
      <w:r w:rsidR="00815135" w:rsidRPr="006B7CB4">
        <w:rPr>
          <w:rFonts w:ascii="Arial" w:hAnsi="Arial" w:cs="Arial"/>
          <w:lang w:eastAsia="ar-SA"/>
        </w:rPr>
        <w:t>12</w:t>
      </w:r>
      <w:r w:rsidRPr="006B7CB4">
        <w:rPr>
          <w:rFonts w:ascii="Arial" w:hAnsi="Arial" w:cs="Arial"/>
          <w:lang w:eastAsia="ar-SA"/>
        </w:rPr>
        <w:t xml:space="preserve"> .02.2021 г. №</w:t>
      </w:r>
      <w:r w:rsidR="00815135" w:rsidRPr="006B7CB4">
        <w:rPr>
          <w:rFonts w:ascii="Arial" w:hAnsi="Arial" w:cs="Arial"/>
          <w:lang w:eastAsia="ar-SA"/>
        </w:rPr>
        <w:t xml:space="preserve"> 4</w:t>
      </w:r>
    </w:p>
    <w:p w:rsidR="006D207A" w:rsidRPr="006B7CB4" w:rsidRDefault="006D207A" w:rsidP="006B7CB4">
      <w:pPr>
        <w:tabs>
          <w:tab w:val="left" w:pos="14317"/>
        </w:tabs>
        <w:suppressAutoHyphens/>
        <w:ind w:firstLine="709"/>
        <w:rPr>
          <w:rFonts w:ascii="Arial" w:hAnsi="Arial" w:cs="Arial"/>
          <w:lang w:eastAsia="ar-SA"/>
        </w:rPr>
      </w:pPr>
    </w:p>
    <w:p w:rsidR="006B7CB4" w:rsidRPr="006B7CB4" w:rsidRDefault="006D207A" w:rsidP="006B7CB4">
      <w:pPr>
        <w:ind w:firstLine="709"/>
        <w:jc w:val="center"/>
        <w:rPr>
          <w:rFonts w:ascii="Arial" w:hAnsi="Arial" w:cs="Arial"/>
          <w:b/>
          <w:sz w:val="32"/>
          <w:szCs w:val="32"/>
        </w:rPr>
      </w:pPr>
      <w:r w:rsidRPr="006B7CB4">
        <w:rPr>
          <w:rFonts w:ascii="Arial" w:hAnsi="Arial" w:cs="Arial"/>
          <w:b/>
          <w:sz w:val="32"/>
          <w:szCs w:val="32"/>
        </w:rPr>
        <w:t>Перечень нормативных правовых актов или их отдельных частей, содержащие обязательные требования, оценка соблюдения которых является предметом муниципального контроля в области торговой деятельности на территории муниципального образования «</w:t>
      </w:r>
      <w:proofErr w:type="spellStart"/>
      <w:r w:rsidR="00815135" w:rsidRPr="006B7CB4">
        <w:rPr>
          <w:rFonts w:ascii="Arial" w:hAnsi="Arial" w:cs="Arial"/>
          <w:b/>
          <w:sz w:val="32"/>
          <w:szCs w:val="32"/>
        </w:rPr>
        <w:t>Корочанский</w:t>
      </w:r>
      <w:proofErr w:type="spellEnd"/>
      <w:r w:rsidRPr="006B7CB4">
        <w:rPr>
          <w:rFonts w:ascii="Arial" w:hAnsi="Arial" w:cs="Arial"/>
          <w:b/>
          <w:sz w:val="32"/>
          <w:szCs w:val="32"/>
        </w:rPr>
        <w:t xml:space="preserve"> сельсовет» Беловского района </w:t>
      </w:r>
    </w:p>
    <w:p w:rsidR="006D207A" w:rsidRPr="006B7CB4" w:rsidRDefault="006D207A" w:rsidP="006B7CB4">
      <w:pPr>
        <w:ind w:firstLine="709"/>
        <w:jc w:val="center"/>
        <w:rPr>
          <w:rFonts w:ascii="Arial" w:hAnsi="Arial" w:cs="Arial"/>
          <w:b/>
          <w:sz w:val="32"/>
          <w:szCs w:val="32"/>
        </w:rPr>
      </w:pPr>
      <w:r w:rsidRPr="006B7CB4">
        <w:rPr>
          <w:rFonts w:ascii="Arial" w:hAnsi="Arial" w:cs="Arial"/>
          <w:b/>
          <w:sz w:val="32"/>
          <w:szCs w:val="32"/>
        </w:rPr>
        <w:t>Курской</w:t>
      </w:r>
      <w:r w:rsidRPr="006B7CB4">
        <w:rPr>
          <w:rFonts w:ascii="Arial" w:hAnsi="Arial" w:cs="Arial"/>
          <w:sz w:val="32"/>
          <w:szCs w:val="32"/>
        </w:rPr>
        <w:t xml:space="preserve"> </w:t>
      </w:r>
      <w:r w:rsidRPr="006B7CB4">
        <w:rPr>
          <w:rFonts w:ascii="Arial" w:hAnsi="Arial" w:cs="Arial"/>
          <w:b/>
          <w:sz w:val="32"/>
          <w:szCs w:val="32"/>
        </w:rPr>
        <w:t>области</w:t>
      </w:r>
    </w:p>
    <w:p w:rsidR="006D207A" w:rsidRPr="006B7CB4" w:rsidRDefault="006D207A" w:rsidP="006B7CB4">
      <w:pPr>
        <w:widowControl w:val="0"/>
        <w:autoSpaceDE w:val="0"/>
        <w:autoSpaceDN w:val="0"/>
        <w:adjustRightInd w:val="0"/>
        <w:ind w:firstLine="709"/>
        <w:jc w:val="center"/>
        <w:rPr>
          <w:rFonts w:ascii="Arial" w:hAnsi="Arial" w:cs="Arial"/>
        </w:rPr>
      </w:pPr>
    </w:p>
    <w:tbl>
      <w:tblPr>
        <w:tblW w:w="1460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53"/>
        <w:gridCol w:w="24"/>
        <w:gridCol w:w="72"/>
        <w:gridCol w:w="3040"/>
        <w:gridCol w:w="56"/>
        <w:gridCol w:w="2172"/>
        <w:gridCol w:w="40"/>
        <w:gridCol w:w="56"/>
        <w:gridCol w:w="2325"/>
        <w:gridCol w:w="29"/>
        <w:gridCol w:w="46"/>
        <w:gridCol w:w="156"/>
        <w:gridCol w:w="5865"/>
      </w:tblGrid>
      <w:tr w:rsidR="006B7CB4" w:rsidRPr="006B7CB4" w:rsidTr="006B7CB4">
        <w:trPr>
          <w:jc w:val="center"/>
        </w:trPr>
        <w:tc>
          <w:tcPr>
            <w:tcW w:w="567" w:type="dxa"/>
            <w:vAlign w:val="center"/>
          </w:tcPr>
          <w:p w:rsidR="006D207A" w:rsidRPr="006B7CB4" w:rsidRDefault="006D207A" w:rsidP="006B7CB4">
            <w:pPr>
              <w:widowControl w:val="0"/>
              <w:autoSpaceDE w:val="0"/>
              <w:autoSpaceDN w:val="0"/>
              <w:adjustRightInd w:val="0"/>
              <w:jc w:val="center"/>
              <w:rPr>
                <w:rFonts w:ascii="Arial" w:hAnsi="Arial" w:cs="Arial"/>
              </w:rPr>
            </w:pPr>
            <w:r w:rsidRPr="006B7CB4">
              <w:rPr>
                <w:rFonts w:ascii="Arial" w:hAnsi="Arial" w:cs="Arial"/>
              </w:rPr>
              <w:t>№</w:t>
            </w:r>
          </w:p>
          <w:p w:rsidR="006D207A" w:rsidRPr="006B7CB4" w:rsidRDefault="006D207A" w:rsidP="006B7CB4">
            <w:pPr>
              <w:widowControl w:val="0"/>
              <w:autoSpaceDE w:val="0"/>
              <w:autoSpaceDN w:val="0"/>
              <w:adjustRightInd w:val="0"/>
              <w:jc w:val="center"/>
              <w:rPr>
                <w:rFonts w:ascii="Arial" w:hAnsi="Arial" w:cs="Arial"/>
              </w:rPr>
            </w:pPr>
            <w:proofErr w:type="gramStart"/>
            <w:r w:rsidRPr="006B7CB4">
              <w:rPr>
                <w:rFonts w:ascii="Arial" w:hAnsi="Arial" w:cs="Arial"/>
              </w:rPr>
              <w:t>п</w:t>
            </w:r>
            <w:proofErr w:type="gramEnd"/>
            <w:r w:rsidRPr="006B7CB4">
              <w:rPr>
                <w:rFonts w:ascii="Arial" w:hAnsi="Arial" w:cs="Arial"/>
              </w:rPr>
              <w:t>/п</w:t>
            </w:r>
          </w:p>
        </w:tc>
        <w:tc>
          <w:tcPr>
            <w:tcW w:w="3289" w:type="dxa"/>
            <w:gridSpan w:val="4"/>
            <w:vAlign w:val="center"/>
          </w:tcPr>
          <w:p w:rsidR="006D207A" w:rsidRPr="006B7CB4" w:rsidRDefault="006D207A" w:rsidP="006B7CB4">
            <w:pPr>
              <w:jc w:val="center"/>
              <w:rPr>
                <w:rFonts w:ascii="Arial" w:hAnsi="Arial" w:cs="Arial"/>
              </w:rPr>
            </w:pPr>
            <w:r w:rsidRPr="006B7CB4">
              <w:rPr>
                <w:rFonts w:ascii="Arial" w:hAnsi="Arial" w:cs="Arial"/>
              </w:rPr>
              <w:t>Наименование</w:t>
            </w:r>
            <w:r w:rsidR="006B7CB4" w:rsidRPr="006B7CB4">
              <w:rPr>
                <w:rFonts w:ascii="Arial" w:hAnsi="Arial" w:cs="Arial"/>
              </w:rPr>
              <w:t xml:space="preserve"> </w:t>
            </w:r>
            <w:r w:rsidRPr="006B7CB4">
              <w:rPr>
                <w:rFonts w:ascii="Arial" w:hAnsi="Arial" w:cs="Arial"/>
              </w:rPr>
              <w:t>и реквизиты акта</w:t>
            </w:r>
          </w:p>
        </w:tc>
        <w:tc>
          <w:tcPr>
            <w:tcW w:w="2268" w:type="dxa"/>
            <w:gridSpan w:val="3"/>
            <w:vAlign w:val="center"/>
          </w:tcPr>
          <w:p w:rsidR="006D207A" w:rsidRPr="006B7CB4" w:rsidRDefault="006D207A" w:rsidP="006B7CB4">
            <w:pPr>
              <w:widowControl w:val="0"/>
              <w:autoSpaceDE w:val="0"/>
              <w:autoSpaceDN w:val="0"/>
              <w:adjustRightInd w:val="0"/>
              <w:jc w:val="center"/>
              <w:rPr>
                <w:rFonts w:ascii="Arial" w:hAnsi="Arial" w:cs="Arial"/>
              </w:rPr>
            </w:pPr>
            <w:r w:rsidRPr="006B7CB4">
              <w:rPr>
                <w:rFonts w:ascii="Arial" w:hAnsi="Arial" w:cs="Arial"/>
              </w:rPr>
              <w:t>Краткое описание круга лиц и (или) перечня объектов, в отношении которых устанавливаются обязательные требования</w:t>
            </w:r>
          </w:p>
        </w:tc>
        <w:tc>
          <w:tcPr>
            <w:tcW w:w="2381" w:type="dxa"/>
            <w:gridSpan w:val="2"/>
            <w:vAlign w:val="center"/>
          </w:tcPr>
          <w:p w:rsidR="006D207A" w:rsidRPr="006B7CB4" w:rsidRDefault="006D207A" w:rsidP="006B7CB4">
            <w:pPr>
              <w:jc w:val="center"/>
              <w:rPr>
                <w:rFonts w:ascii="Arial" w:hAnsi="Arial" w:cs="Arial"/>
              </w:rPr>
            </w:pPr>
            <w:r w:rsidRPr="006B7CB4">
              <w:rPr>
                <w:rFonts w:ascii="Arial" w:hAnsi="Arial" w:cs="Arial"/>
              </w:rPr>
              <w:t xml:space="preserve">Указание </w:t>
            </w:r>
            <w:r w:rsidRPr="006B7CB4">
              <w:rPr>
                <w:rFonts w:ascii="Arial" w:hAnsi="Arial" w:cs="Arial"/>
              </w:rPr>
              <w:br/>
              <w:t>на структурные единицы акта, соблюдение которых оценивается при проведении</w:t>
            </w:r>
            <w:r w:rsidR="006B7CB4" w:rsidRPr="006B7CB4">
              <w:rPr>
                <w:rFonts w:ascii="Arial" w:hAnsi="Arial" w:cs="Arial"/>
              </w:rPr>
              <w:t xml:space="preserve"> </w:t>
            </w:r>
            <w:r w:rsidRPr="006B7CB4">
              <w:rPr>
                <w:rFonts w:ascii="Arial" w:hAnsi="Arial" w:cs="Arial"/>
              </w:rPr>
              <w:t>мероприятий по контролю</w:t>
            </w:r>
          </w:p>
        </w:tc>
        <w:tc>
          <w:tcPr>
            <w:tcW w:w="6096" w:type="dxa"/>
            <w:gridSpan w:val="4"/>
            <w:vAlign w:val="center"/>
          </w:tcPr>
          <w:p w:rsidR="006D207A" w:rsidRPr="006B7CB4" w:rsidRDefault="006D207A" w:rsidP="006B7CB4">
            <w:pPr>
              <w:widowControl w:val="0"/>
              <w:autoSpaceDE w:val="0"/>
              <w:autoSpaceDN w:val="0"/>
              <w:adjustRightInd w:val="0"/>
              <w:jc w:val="center"/>
              <w:rPr>
                <w:rFonts w:ascii="Arial" w:hAnsi="Arial" w:cs="Arial"/>
              </w:rPr>
            </w:pPr>
            <w:r w:rsidRPr="006B7CB4">
              <w:rPr>
                <w:rFonts w:ascii="Arial" w:hAnsi="Arial" w:cs="Arial"/>
              </w:rPr>
              <w:t>Текст акта</w:t>
            </w:r>
          </w:p>
        </w:tc>
      </w:tr>
      <w:tr w:rsidR="006B7CB4" w:rsidRPr="006B7CB4" w:rsidTr="006B7CB4">
        <w:trPr>
          <w:jc w:val="center"/>
        </w:trPr>
        <w:tc>
          <w:tcPr>
            <w:tcW w:w="14601" w:type="dxa"/>
            <w:gridSpan w:val="14"/>
          </w:tcPr>
          <w:p w:rsidR="006D207A" w:rsidRPr="006B7CB4" w:rsidRDefault="006D207A" w:rsidP="006B7CB4">
            <w:pPr>
              <w:widowControl w:val="0"/>
              <w:autoSpaceDE w:val="0"/>
              <w:autoSpaceDN w:val="0"/>
              <w:adjustRightInd w:val="0"/>
              <w:jc w:val="both"/>
              <w:outlineLvl w:val="0"/>
              <w:rPr>
                <w:rFonts w:ascii="Arial" w:hAnsi="Arial" w:cs="Arial"/>
                <w:bCs/>
              </w:rPr>
            </w:pPr>
            <w:bookmarkStart w:id="0" w:name="sub_71100"/>
            <w:r w:rsidRPr="006B7CB4">
              <w:rPr>
                <w:rFonts w:ascii="Arial" w:hAnsi="Arial" w:cs="Arial"/>
                <w:bCs/>
              </w:rPr>
              <w:t>I. Международные договоры Российской Федерации и акты органов Евразийского экономического союза</w:t>
            </w:r>
            <w:bookmarkEnd w:id="0"/>
          </w:p>
          <w:p w:rsidR="006D207A" w:rsidRPr="006B7CB4" w:rsidRDefault="006D207A" w:rsidP="006B7CB4">
            <w:pPr>
              <w:widowControl w:val="0"/>
              <w:autoSpaceDE w:val="0"/>
              <w:autoSpaceDN w:val="0"/>
              <w:adjustRightInd w:val="0"/>
              <w:jc w:val="both"/>
              <w:rPr>
                <w:rFonts w:ascii="Arial" w:hAnsi="Arial" w:cs="Arial"/>
              </w:rPr>
            </w:pPr>
            <w:r w:rsidRPr="006B7CB4">
              <w:rPr>
                <w:rFonts w:ascii="Arial" w:hAnsi="Arial" w:cs="Arial"/>
              </w:rPr>
              <w:t>-</w:t>
            </w:r>
          </w:p>
        </w:tc>
      </w:tr>
      <w:tr w:rsidR="006B7CB4" w:rsidRPr="006B7CB4" w:rsidTr="006B7CB4">
        <w:trPr>
          <w:jc w:val="center"/>
        </w:trPr>
        <w:tc>
          <w:tcPr>
            <w:tcW w:w="14601" w:type="dxa"/>
            <w:gridSpan w:val="14"/>
          </w:tcPr>
          <w:p w:rsidR="006D207A" w:rsidRPr="006B7CB4" w:rsidRDefault="006D207A" w:rsidP="006B7CB4">
            <w:pPr>
              <w:widowControl w:val="0"/>
              <w:autoSpaceDE w:val="0"/>
              <w:autoSpaceDN w:val="0"/>
              <w:adjustRightInd w:val="0"/>
              <w:jc w:val="both"/>
              <w:outlineLvl w:val="0"/>
              <w:rPr>
                <w:rFonts w:ascii="Arial" w:hAnsi="Arial" w:cs="Arial"/>
              </w:rPr>
            </w:pPr>
            <w:bookmarkStart w:id="1" w:name="sub_71200"/>
            <w:r w:rsidRPr="006B7CB4">
              <w:rPr>
                <w:rFonts w:ascii="Arial" w:hAnsi="Arial" w:cs="Arial"/>
                <w:bCs/>
              </w:rPr>
              <w:t>II. Федеральные конституционные законы и федеральные законы</w:t>
            </w:r>
            <w:bookmarkEnd w:id="1"/>
          </w:p>
        </w:tc>
      </w:tr>
      <w:tr w:rsidR="006B7CB4" w:rsidRPr="006B7CB4" w:rsidTr="006B7CB4">
        <w:trPr>
          <w:trHeight w:val="289"/>
          <w:jc w:val="center"/>
        </w:trPr>
        <w:tc>
          <w:tcPr>
            <w:tcW w:w="567" w:type="dxa"/>
          </w:tcPr>
          <w:p w:rsidR="006D207A" w:rsidRPr="006B7CB4" w:rsidRDefault="006D207A" w:rsidP="006B7CB4">
            <w:pPr>
              <w:widowControl w:val="0"/>
              <w:autoSpaceDE w:val="0"/>
              <w:autoSpaceDN w:val="0"/>
              <w:adjustRightInd w:val="0"/>
              <w:jc w:val="both"/>
              <w:rPr>
                <w:rFonts w:ascii="Arial" w:hAnsi="Arial" w:cs="Arial"/>
              </w:rPr>
            </w:pPr>
          </w:p>
        </w:tc>
        <w:tc>
          <w:tcPr>
            <w:tcW w:w="3289" w:type="dxa"/>
            <w:gridSpan w:val="4"/>
          </w:tcPr>
          <w:p w:rsidR="006D207A" w:rsidRPr="006B7CB4" w:rsidRDefault="006D207A" w:rsidP="006B7CB4">
            <w:pPr>
              <w:widowControl w:val="0"/>
              <w:autoSpaceDE w:val="0"/>
              <w:autoSpaceDN w:val="0"/>
              <w:adjustRightInd w:val="0"/>
              <w:jc w:val="both"/>
              <w:outlineLvl w:val="0"/>
              <w:rPr>
                <w:rFonts w:ascii="Arial" w:hAnsi="Arial" w:cs="Arial"/>
                <w:b/>
                <w:bCs/>
              </w:rPr>
            </w:pPr>
            <w:r w:rsidRPr="006B7CB4">
              <w:rPr>
                <w:rFonts w:ascii="Arial" w:hAnsi="Arial" w:cs="Arial"/>
                <w:iCs/>
              </w:rPr>
              <w:t>Кодекс</w:t>
            </w:r>
            <w:r w:rsidR="006B7CB4" w:rsidRPr="006B7CB4">
              <w:rPr>
                <w:rFonts w:ascii="Arial" w:hAnsi="Arial" w:cs="Arial"/>
                <w:iCs/>
              </w:rPr>
              <w:t xml:space="preserve"> </w:t>
            </w:r>
            <w:r w:rsidRPr="006B7CB4">
              <w:rPr>
                <w:rFonts w:ascii="Arial" w:hAnsi="Arial" w:cs="Arial"/>
              </w:rPr>
              <w:t>Российской Федерации об</w:t>
            </w:r>
            <w:r w:rsidR="006B7CB4" w:rsidRPr="006B7CB4">
              <w:rPr>
                <w:rFonts w:ascii="Arial" w:hAnsi="Arial" w:cs="Arial"/>
              </w:rPr>
              <w:t xml:space="preserve"> </w:t>
            </w:r>
            <w:r w:rsidRPr="006B7CB4">
              <w:rPr>
                <w:rFonts w:ascii="Arial" w:hAnsi="Arial" w:cs="Arial"/>
                <w:iCs/>
              </w:rPr>
              <w:t>административных</w:t>
            </w:r>
            <w:r w:rsidR="006B7CB4" w:rsidRPr="006B7CB4">
              <w:rPr>
                <w:rFonts w:ascii="Arial" w:hAnsi="Arial" w:cs="Arial"/>
                <w:iCs/>
              </w:rPr>
              <w:t xml:space="preserve"> </w:t>
            </w:r>
            <w:r w:rsidRPr="006B7CB4">
              <w:rPr>
                <w:rFonts w:ascii="Arial" w:hAnsi="Arial" w:cs="Arial"/>
                <w:iCs/>
              </w:rPr>
              <w:t>правонарушениях</w:t>
            </w:r>
            <w:r w:rsidR="006B7CB4" w:rsidRPr="006B7CB4">
              <w:rPr>
                <w:rFonts w:ascii="Arial" w:hAnsi="Arial" w:cs="Arial"/>
                <w:iCs/>
              </w:rPr>
              <w:t xml:space="preserve"> </w:t>
            </w:r>
            <w:r w:rsidRPr="006B7CB4">
              <w:rPr>
                <w:rFonts w:ascii="Arial" w:hAnsi="Arial" w:cs="Arial"/>
              </w:rPr>
              <w:t xml:space="preserve">от 30 декабря </w:t>
            </w:r>
            <w:smartTag w:uri="urn:schemas-microsoft-com:office:smarttags" w:element="metricconverter">
              <w:smartTagPr>
                <w:attr w:name="ProductID" w:val="2001 г"/>
              </w:smartTagPr>
              <w:r w:rsidRPr="006B7CB4">
                <w:rPr>
                  <w:rFonts w:ascii="Arial" w:hAnsi="Arial" w:cs="Arial"/>
                </w:rPr>
                <w:t>2001 г</w:t>
              </w:r>
            </w:smartTag>
            <w:r w:rsidRPr="006B7CB4">
              <w:rPr>
                <w:rFonts w:ascii="Arial" w:hAnsi="Arial" w:cs="Arial"/>
              </w:rPr>
              <w:t>. № 195-ФЗ (далее – КоАП РФ)</w:t>
            </w:r>
          </w:p>
        </w:tc>
        <w:tc>
          <w:tcPr>
            <w:tcW w:w="2268" w:type="dxa"/>
            <w:gridSpan w:val="3"/>
          </w:tcPr>
          <w:p w:rsidR="006D207A" w:rsidRPr="006B7CB4" w:rsidRDefault="006D207A" w:rsidP="006B7CB4">
            <w:pPr>
              <w:jc w:val="both"/>
              <w:rPr>
                <w:rFonts w:ascii="Arial" w:hAnsi="Arial" w:cs="Arial"/>
              </w:rPr>
            </w:pPr>
            <w:r w:rsidRPr="006B7CB4">
              <w:rPr>
                <w:rFonts w:ascii="Arial" w:hAnsi="Arial" w:cs="Arial"/>
              </w:rPr>
              <w:t>юридические лица,</w:t>
            </w:r>
            <w:r w:rsidR="006B7CB4" w:rsidRPr="006B7CB4">
              <w:rPr>
                <w:rFonts w:ascii="Arial" w:hAnsi="Arial" w:cs="Arial"/>
              </w:rPr>
              <w:t xml:space="preserve"> </w:t>
            </w:r>
            <w:r w:rsidRPr="006B7CB4">
              <w:rPr>
                <w:rFonts w:ascii="Arial" w:hAnsi="Arial" w:cs="Arial"/>
              </w:rPr>
              <w:t>индивидуальные предприниматели</w:t>
            </w:r>
          </w:p>
        </w:tc>
        <w:tc>
          <w:tcPr>
            <w:tcW w:w="2381" w:type="dxa"/>
            <w:gridSpan w:val="2"/>
          </w:tcPr>
          <w:p w:rsidR="006D207A" w:rsidRPr="006B7CB4" w:rsidRDefault="006D207A" w:rsidP="006B7CB4">
            <w:pPr>
              <w:widowControl w:val="0"/>
              <w:autoSpaceDE w:val="0"/>
              <w:autoSpaceDN w:val="0"/>
              <w:adjustRightInd w:val="0"/>
              <w:jc w:val="both"/>
              <w:rPr>
                <w:rFonts w:ascii="Arial" w:hAnsi="Arial" w:cs="Arial"/>
              </w:rPr>
            </w:pPr>
            <w:r w:rsidRPr="006B7CB4">
              <w:rPr>
                <w:rFonts w:ascii="Arial" w:hAnsi="Arial" w:cs="Arial"/>
              </w:rPr>
              <w:t>часть 1 статьи 14.1</w:t>
            </w:r>
          </w:p>
        </w:tc>
        <w:tc>
          <w:tcPr>
            <w:tcW w:w="6096" w:type="dxa"/>
            <w:gridSpan w:val="4"/>
          </w:tcPr>
          <w:p w:rsidR="006D207A" w:rsidRPr="006B7CB4" w:rsidRDefault="006D207A" w:rsidP="006B7CB4">
            <w:pPr>
              <w:widowControl w:val="0"/>
              <w:autoSpaceDE w:val="0"/>
              <w:autoSpaceDN w:val="0"/>
              <w:adjustRightInd w:val="0"/>
              <w:jc w:val="both"/>
              <w:rPr>
                <w:rFonts w:ascii="Arial" w:hAnsi="Arial" w:cs="Arial"/>
                <w:bCs/>
              </w:rPr>
            </w:pPr>
            <w:r w:rsidRPr="006B7CB4">
              <w:rPr>
                <w:rFonts w:ascii="Arial" w:hAnsi="Arial" w:cs="Arial"/>
              </w:rPr>
              <w:t>Осуществление предпринимательской деятельности без </w:t>
            </w:r>
            <w:hyperlink r:id="rId6" w:anchor="/document/12123875/entry/0" w:history="1">
              <w:r w:rsidRPr="006B7CB4">
                <w:rPr>
                  <w:rFonts w:ascii="Arial" w:hAnsi="Arial" w:cs="Arial"/>
                </w:rPr>
                <w:t>государственной регистрации</w:t>
              </w:r>
            </w:hyperlink>
            <w:r w:rsidRPr="006B7CB4">
              <w:rPr>
                <w:rFonts w:ascii="Arial" w:hAnsi="Arial" w:cs="Arial"/>
              </w:rPr>
              <w:t>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r:id="rId7" w:anchor="/document/12125267/entry/141712" w:history="1">
              <w:r w:rsidRPr="006B7CB4">
                <w:rPr>
                  <w:rFonts w:ascii="Arial" w:hAnsi="Arial" w:cs="Arial"/>
                </w:rPr>
                <w:t>частью 2 статьи 14.17.1</w:t>
              </w:r>
            </w:hyperlink>
            <w:r w:rsidRPr="006B7CB4">
              <w:rPr>
                <w:rFonts w:ascii="Arial" w:hAnsi="Arial" w:cs="Arial"/>
              </w:rPr>
              <w:t> КоАП РФ,</w:t>
            </w:r>
            <w:r w:rsidR="006B7CB4" w:rsidRPr="006B7CB4">
              <w:rPr>
                <w:rFonts w:ascii="Arial" w:hAnsi="Arial" w:cs="Arial"/>
              </w:rPr>
              <w:t xml:space="preserve"> </w:t>
            </w:r>
            <w:proofErr w:type="gramStart"/>
            <w:r w:rsidRPr="006B7CB4">
              <w:rPr>
                <w:rFonts w:ascii="Arial" w:hAnsi="Arial" w:cs="Arial"/>
              </w:rPr>
              <w:t>-в</w:t>
            </w:r>
            <w:proofErr w:type="gramEnd"/>
            <w:r w:rsidRPr="006B7CB4">
              <w:rPr>
                <w:rFonts w:ascii="Arial" w:hAnsi="Arial" w:cs="Arial"/>
              </w:rPr>
              <w:t>лечет наложение административного штрафа в размере от пятисот до двух тысяч рублей.</w:t>
            </w:r>
          </w:p>
        </w:tc>
      </w:tr>
      <w:tr w:rsidR="006B7CB4" w:rsidRPr="006B7CB4" w:rsidTr="006B7CB4">
        <w:trPr>
          <w:trHeight w:val="289"/>
          <w:jc w:val="center"/>
        </w:trPr>
        <w:tc>
          <w:tcPr>
            <w:tcW w:w="567" w:type="dxa"/>
            <w:vMerge w:val="restart"/>
          </w:tcPr>
          <w:p w:rsidR="006D207A" w:rsidRPr="006B7CB4" w:rsidRDefault="006D207A" w:rsidP="006B7CB4">
            <w:pPr>
              <w:widowControl w:val="0"/>
              <w:autoSpaceDE w:val="0"/>
              <w:autoSpaceDN w:val="0"/>
              <w:adjustRightInd w:val="0"/>
              <w:jc w:val="both"/>
              <w:rPr>
                <w:rFonts w:ascii="Arial" w:hAnsi="Arial" w:cs="Arial"/>
              </w:rPr>
            </w:pPr>
          </w:p>
        </w:tc>
        <w:tc>
          <w:tcPr>
            <w:tcW w:w="3289" w:type="dxa"/>
            <w:gridSpan w:val="4"/>
            <w:vMerge w:val="restart"/>
          </w:tcPr>
          <w:p w:rsidR="006D207A" w:rsidRPr="006B7CB4" w:rsidRDefault="006B7CB4" w:rsidP="006B7CB4">
            <w:pPr>
              <w:widowControl w:val="0"/>
              <w:autoSpaceDE w:val="0"/>
              <w:autoSpaceDN w:val="0"/>
              <w:adjustRightInd w:val="0"/>
              <w:jc w:val="both"/>
              <w:outlineLvl w:val="0"/>
              <w:rPr>
                <w:rFonts w:ascii="Arial" w:hAnsi="Arial" w:cs="Arial"/>
                <w:b/>
                <w:bCs/>
                <w:iCs/>
              </w:rPr>
            </w:pPr>
            <w:hyperlink r:id="rId8" w:history="1">
              <w:r w:rsidR="006D207A" w:rsidRPr="006B7CB4">
                <w:rPr>
                  <w:rFonts w:ascii="Arial" w:hAnsi="Arial" w:cs="Arial"/>
                  <w:bCs/>
                </w:rPr>
                <w:t xml:space="preserve">Федеральный закон от 26 декабря 2008 г. № 294-ФЗ «О защите прав </w:t>
              </w:r>
              <w:r w:rsidR="006D207A" w:rsidRPr="006B7CB4">
                <w:rPr>
                  <w:rFonts w:ascii="Arial" w:hAnsi="Arial" w:cs="Arial"/>
                  <w:bCs/>
                </w:rPr>
                <w:lastRenderedPageBreak/>
                <w:t>юридических лиц и индивидуальных предпринимателей при осуществлении государственного контроля (надзора) и муниципального контроля</w:t>
              </w:r>
            </w:hyperlink>
            <w:r w:rsidR="006D207A" w:rsidRPr="006B7CB4">
              <w:rPr>
                <w:rFonts w:ascii="Arial" w:hAnsi="Arial" w:cs="Arial"/>
                <w:bCs/>
              </w:rPr>
              <w:t>»</w:t>
            </w:r>
          </w:p>
        </w:tc>
        <w:tc>
          <w:tcPr>
            <w:tcW w:w="2268" w:type="dxa"/>
            <w:gridSpan w:val="3"/>
            <w:vMerge w:val="restart"/>
          </w:tcPr>
          <w:p w:rsidR="006D207A" w:rsidRPr="006B7CB4" w:rsidRDefault="006D207A" w:rsidP="006B7CB4">
            <w:pPr>
              <w:jc w:val="both"/>
              <w:rPr>
                <w:rFonts w:ascii="Arial" w:hAnsi="Arial" w:cs="Arial"/>
              </w:rPr>
            </w:pPr>
            <w:r w:rsidRPr="006B7CB4">
              <w:rPr>
                <w:rFonts w:ascii="Arial" w:hAnsi="Arial" w:cs="Arial"/>
              </w:rPr>
              <w:lastRenderedPageBreak/>
              <w:t>юридические лица,</w:t>
            </w:r>
            <w:r w:rsidR="006B7CB4" w:rsidRPr="006B7CB4">
              <w:rPr>
                <w:rFonts w:ascii="Arial" w:hAnsi="Arial" w:cs="Arial"/>
              </w:rPr>
              <w:t xml:space="preserve"> </w:t>
            </w:r>
            <w:r w:rsidRPr="006B7CB4">
              <w:rPr>
                <w:rFonts w:ascii="Arial" w:hAnsi="Arial" w:cs="Arial"/>
              </w:rPr>
              <w:t xml:space="preserve">индивидуальные </w:t>
            </w:r>
            <w:r w:rsidRPr="006B7CB4">
              <w:rPr>
                <w:rFonts w:ascii="Arial" w:hAnsi="Arial" w:cs="Arial"/>
              </w:rPr>
              <w:lastRenderedPageBreak/>
              <w:t>предприниматели</w:t>
            </w:r>
          </w:p>
        </w:tc>
        <w:tc>
          <w:tcPr>
            <w:tcW w:w="2381" w:type="dxa"/>
            <w:gridSpan w:val="2"/>
          </w:tcPr>
          <w:p w:rsidR="006D207A" w:rsidRPr="006B7CB4" w:rsidRDefault="006D207A" w:rsidP="006B7CB4">
            <w:pPr>
              <w:widowControl w:val="0"/>
              <w:autoSpaceDE w:val="0"/>
              <w:autoSpaceDN w:val="0"/>
              <w:adjustRightInd w:val="0"/>
              <w:jc w:val="both"/>
              <w:rPr>
                <w:rFonts w:ascii="Arial" w:hAnsi="Arial" w:cs="Arial"/>
              </w:rPr>
            </w:pPr>
            <w:r w:rsidRPr="006B7CB4">
              <w:rPr>
                <w:rFonts w:ascii="Arial" w:hAnsi="Arial" w:cs="Arial"/>
              </w:rPr>
              <w:lastRenderedPageBreak/>
              <w:t>часть 1 статьи 9</w:t>
            </w:r>
          </w:p>
        </w:tc>
        <w:tc>
          <w:tcPr>
            <w:tcW w:w="6096" w:type="dxa"/>
            <w:gridSpan w:val="4"/>
          </w:tcPr>
          <w:p w:rsidR="006D207A" w:rsidRPr="006B7CB4" w:rsidRDefault="006D207A" w:rsidP="006B7CB4">
            <w:pPr>
              <w:widowControl w:val="0"/>
              <w:autoSpaceDE w:val="0"/>
              <w:autoSpaceDN w:val="0"/>
              <w:adjustRightInd w:val="0"/>
              <w:jc w:val="both"/>
              <w:rPr>
                <w:rFonts w:ascii="Arial" w:hAnsi="Arial" w:cs="Arial"/>
              </w:rPr>
            </w:pPr>
            <w:r w:rsidRPr="006B7CB4">
              <w:rPr>
                <w:rFonts w:ascii="Arial" w:hAnsi="Arial" w:cs="Arial"/>
              </w:rPr>
              <w:t xml:space="preserve">Предметом плановой проверки является соблюдение юридическим лицом, индивидуальным предпринимателем в процессе осуществления </w:t>
            </w:r>
            <w:r w:rsidRPr="006B7CB4">
              <w:rPr>
                <w:rFonts w:ascii="Arial" w:hAnsi="Arial" w:cs="Arial"/>
              </w:rPr>
              <w:lastRenderedPageBreak/>
              <w:t>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tc>
      </w:tr>
      <w:tr w:rsidR="006B7CB4" w:rsidRPr="006B7CB4" w:rsidTr="006B7CB4">
        <w:trPr>
          <w:jc w:val="center"/>
        </w:trPr>
        <w:tc>
          <w:tcPr>
            <w:tcW w:w="567" w:type="dxa"/>
            <w:vMerge/>
          </w:tcPr>
          <w:p w:rsidR="006D207A" w:rsidRPr="006B7CB4" w:rsidRDefault="006D207A" w:rsidP="006B7CB4">
            <w:pPr>
              <w:widowControl w:val="0"/>
              <w:autoSpaceDE w:val="0"/>
              <w:autoSpaceDN w:val="0"/>
              <w:adjustRightInd w:val="0"/>
              <w:jc w:val="both"/>
              <w:rPr>
                <w:rFonts w:ascii="Arial" w:hAnsi="Arial" w:cs="Arial"/>
              </w:rPr>
            </w:pPr>
          </w:p>
        </w:tc>
        <w:tc>
          <w:tcPr>
            <w:tcW w:w="3289" w:type="dxa"/>
            <w:gridSpan w:val="4"/>
            <w:vMerge/>
          </w:tcPr>
          <w:p w:rsidR="006D207A" w:rsidRPr="006B7CB4" w:rsidRDefault="006D207A" w:rsidP="006B7CB4">
            <w:pPr>
              <w:widowControl w:val="0"/>
              <w:autoSpaceDE w:val="0"/>
              <w:autoSpaceDN w:val="0"/>
              <w:adjustRightInd w:val="0"/>
              <w:jc w:val="both"/>
              <w:outlineLvl w:val="0"/>
              <w:rPr>
                <w:rFonts w:ascii="Arial" w:hAnsi="Arial" w:cs="Arial"/>
                <w:bCs/>
              </w:rPr>
            </w:pPr>
          </w:p>
        </w:tc>
        <w:tc>
          <w:tcPr>
            <w:tcW w:w="2268" w:type="dxa"/>
            <w:gridSpan w:val="3"/>
            <w:vMerge/>
          </w:tcPr>
          <w:p w:rsidR="006D207A" w:rsidRPr="006B7CB4" w:rsidRDefault="006D207A" w:rsidP="006B7CB4">
            <w:pPr>
              <w:jc w:val="both"/>
              <w:rPr>
                <w:rFonts w:ascii="Arial" w:hAnsi="Arial" w:cs="Arial"/>
              </w:rPr>
            </w:pPr>
          </w:p>
        </w:tc>
        <w:tc>
          <w:tcPr>
            <w:tcW w:w="2381" w:type="dxa"/>
            <w:gridSpan w:val="2"/>
          </w:tcPr>
          <w:p w:rsidR="006D207A" w:rsidRPr="006B7CB4" w:rsidRDefault="006D207A" w:rsidP="006B7CB4">
            <w:pPr>
              <w:widowControl w:val="0"/>
              <w:autoSpaceDE w:val="0"/>
              <w:autoSpaceDN w:val="0"/>
              <w:adjustRightInd w:val="0"/>
              <w:jc w:val="both"/>
              <w:rPr>
                <w:rFonts w:ascii="Arial" w:hAnsi="Arial" w:cs="Arial"/>
              </w:rPr>
            </w:pPr>
            <w:r w:rsidRPr="006B7CB4">
              <w:rPr>
                <w:rFonts w:ascii="Arial" w:hAnsi="Arial" w:cs="Arial"/>
              </w:rPr>
              <w:t>часть 1 статьи 10</w:t>
            </w:r>
          </w:p>
        </w:tc>
        <w:tc>
          <w:tcPr>
            <w:tcW w:w="6096" w:type="dxa"/>
            <w:gridSpan w:val="4"/>
          </w:tcPr>
          <w:p w:rsidR="006D207A" w:rsidRPr="006B7CB4" w:rsidRDefault="006D207A" w:rsidP="006B7CB4">
            <w:pPr>
              <w:shd w:val="clear" w:color="auto" w:fill="FFFFFF"/>
              <w:tabs>
                <w:tab w:val="left" w:pos="595"/>
              </w:tabs>
              <w:jc w:val="both"/>
              <w:rPr>
                <w:rFonts w:ascii="Arial" w:hAnsi="Arial" w:cs="Arial"/>
              </w:rPr>
            </w:pPr>
            <w:proofErr w:type="gramStart"/>
            <w:r w:rsidRPr="006B7CB4">
              <w:rPr>
                <w:rFonts w:ascii="Arial" w:hAnsi="Arial" w:cs="Arial"/>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w:t>
            </w:r>
            <w:proofErr w:type="gramEnd"/>
            <w:r w:rsidRPr="006B7CB4">
              <w:rPr>
                <w:rFonts w:ascii="Arial" w:hAnsi="Arial" w:cs="Arial"/>
              </w:rPr>
              <w:t xml:space="preserve">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tc>
      </w:tr>
      <w:tr w:rsidR="006B7CB4" w:rsidRPr="006B7CB4" w:rsidTr="006B7CB4">
        <w:trPr>
          <w:jc w:val="center"/>
        </w:trPr>
        <w:tc>
          <w:tcPr>
            <w:tcW w:w="567" w:type="dxa"/>
            <w:vMerge/>
          </w:tcPr>
          <w:p w:rsidR="006D207A" w:rsidRPr="006B7CB4" w:rsidRDefault="006D207A" w:rsidP="006B7CB4">
            <w:pPr>
              <w:widowControl w:val="0"/>
              <w:autoSpaceDE w:val="0"/>
              <w:autoSpaceDN w:val="0"/>
              <w:adjustRightInd w:val="0"/>
              <w:jc w:val="both"/>
              <w:rPr>
                <w:rFonts w:ascii="Arial" w:hAnsi="Arial" w:cs="Arial"/>
              </w:rPr>
            </w:pPr>
          </w:p>
        </w:tc>
        <w:tc>
          <w:tcPr>
            <w:tcW w:w="3289" w:type="dxa"/>
            <w:gridSpan w:val="4"/>
            <w:vMerge/>
          </w:tcPr>
          <w:p w:rsidR="006D207A" w:rsidRPr="006B7CB4" w:rsidRDefault="006D207A" w:rsidP="006B7CB4">
            <w:pPr>
              <w:widowControl w:val="0"/>
              <w:autoSpaceDE w:val="0"/>
              <w:autoSpaceDN w:val="0"/>
              <w:adjustRightInd w:val="0"/>
              <w:jc w:val="both"/>
              <w:outlineLvl w:val="0"/>
              <w:rPr>
                <w:rFonts w:ascii="Arial" w:hAnsi="Arial" w:cs="Arial"/>
                <w:bCs/>
              </w:rPr>
            </w:pPr>
          </w:p>
        </w:tc>
        <w:tc>
          <w:tcPr>
            <w:tcW w:w="2268" w:type="dxa"/>
            <w:gridSpan w:val="3"/>
            <w:vMerge/>
          </w:tcPr>
          <w:p w:rsidR="006D207A" w:rsidRPr="006B7CB4" w:rsidRDefault="006D207A" w:rsidP="006B7CB4">
            <w:pPr>
              <w:jc w:val="both"/>
              <w:rPr>
                <w:rFonts w:ascii="Arial" w:hAnsi="Arial" w:cs="Arial"/>
              </w:rPr>
            </w:pPr>
          </w:p>
        </w:tc>
        <w:tc>
          <w:tcPr>
            <w:tcW w:w="2381" w:type="dxa"/>
            <w:gridSpan w:val="2"/>
          </w:tcPr>
          <w:p w:rsidR="006D207A" w:rsidRPr="006B7CB4" w:rsidRDefault="006D207A" w:rsidP="006B7CB4">
            <w:pPr>
              <w:widowControl w:val="0"/>
              <w:autoSpaceDE w:val="0"/>
              <w:autoSpaceDN w:val="0"/>
              <w:adjustRightInd w:val="0"/>
              <w:jc w:val="both"/>
              <w:rPr>
                <w:rFonts w:ascii="Arial" w:hAnsi="Arial" w:cs="Arial"/>
              </w:rPr>
            </w:pPr>
            <w:r w:rsidRPr="006B7CB4">
              <w:rPr>
                <w:rFonts w:ascii="Arial" w:hAnsi="Arial" w:cs="Arial"/>
              </w:rPr>
              <w:t>часть 1 статьи 11</w:t>
            </w:r>
          </w:p>
        </w:tc>
        <w:tc>
          <w:tcPr>
            <w:tcW w:w="6096" w:type="dxa"/>
            <w:gridSpan w:val="4"/>
          </w:tcPr>
          <w:p w:rsidR="006D207A" w:rsidRPr="006B7CB4" w:rsidRDefault="006D207A" w:rsidP="006B7CB4">
            <w:pPr>
              <w:shd w:val="clear" w:color="auto" w:fill="FFFFFF"/>
              <w:jc w:val="both"/>
              <w:rPr>
                <w:rFonts w:ascii="Arial" w:hAnsi="Arial" w:cs="Arial"/>
              </w:rPr>
            </w:pPr>
            <w:proofErr w:type="gramStart"/>
            <w:r w:rsidRPr="006B7CB4">
              <w:rPr>
                <w:rFonts w:ascii="Arial" w:hAnsi="Arial" w:cs="Arial"/>
              </w:rPr>
              <w:t xml:space="preserve">Предметом документарной проверки являются </w:t>
            </w:r>
            <w:r w:rsidRPr="006B7CB4">
              <w:rPr>
                <w:rFonts w:ascii="Arial" w:hAnsi="Arial" w:cs="Arial"/>
              </w:rPr>
              <w:lastRenderedPageBreak/>
              <w:t>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roofErr w:type="gramEnd"/>
          </w:p>
        </w:tc>
      </w:tr>
      <w:tr w:rsidR="006B7CB4" w:rsidRPr="006B7CB4" w:rsidTr="006B7CB4">
        <w:trPr>
          <w:jc w:val="center"/>
        </w:trPr>
        <w:tc>
          <w:tcPr>
            <w:tcW w:w="567" w:type="dxa"/>
            <w:vMerge/>
          </w:tcPr>
          <w:p w:rsidR="006D207A" w:rsidRPr="006B7CB4" w:rsidRDefault="006D207A" w:rsidP="006B7CB4">
            <w:pPr>
              <w:widowControl w:val="0"/>
              <w:autoSpaceDE w:val="0"/>
              <w:autoSpaceDN w:val="0"/>
              <w:adjustRightInd w:val="0"/>
              <w:jc w:val="both"/>
              <w:rPr>
                <w:rFonts w:ascii="Arial" w:hAnsi="Arial" w:cs="Arial"/>
              </w:rPr>
            </w:pPr>
          </w:p>
        </w:tc>
        <w:tc>
          <w:tcPr>
            <w:tcW w:w="3289" w:type="dxa"/>
            <w:gridSpan w:val="4"/>
            <w:vMerge/>
          </w:tcPr>
          <w:p w:rsidR="006D207A" w:rsidRPr="006B7CB4" w:rsidRDefault="006D207A" w:rsidP="006B7CB4">
            <w:pPr>
              <w:widowControl w:val="0"/>
              <w:autoSpaceDE w:val="0"/>
              <w:autoSpaceDN w:val="0"/>
              <w:adjustRightInd w:val="0"/>
              <w:jc w:val="both"/>
              <w:outlineLvl w:val="0"/>
              <w:rPr>
                <w:rFonts w:ascii="Arial" w:hAnsi="Arial" w:cs="Arial"/>
                <w:bCs/>
              </w:rPr>
            </w:pPr>
          </w:p>
        </w:tc>
        <w:tc>
          <w:tcPr>
            <w:tcW w:w="2268" w:type="dxa"/>
            <w:gridSpan w:val="3"/>
            <w:vMerge/>
          </w:tcPr>
          <w:p w:rsidR="006D207A" w:rsidRPr="006B7CB4" w:rsidRDefault="006D207A" w:rsidP="006B7CB4">
            <w:pPr>
              <w:jc w:val="both"/>
              <w:rPr>
                <w:rFonts w:ascii="Arial" w:hAnsi="Arial" w:cs="Arial"/>
              </w:rPr>
            </w:pPr>
          </w:p>
        </w:tc>
        <w:tc>
          <w:tcPr>
            <w:tcW w:w="2381" w:type="dxa"/>
            <w:gridSpan w:val="2"/>
          </w:tcPr>
          <w:p w:rsidR="006D207A" w:rsidRPr="006B7CB4" w:rsidRDefault="006D207A" w:rsidP="006B7CB4">
            <w:pPr>
              <w:widowControl w:val="0"/>
              <w:autoSpaceDE w:val="0"/>
              <w:autoSpaceDN w:val="0"/>
              <w:adjustRightInd w:val="0"/>
              <w:jc w:val="both"/>
              <w:rPr>
                <w:rFonts w:ascii="Arial" w:hAnsi="Arial" w:cs="Arial"/>
              </w:rPr>
            </w:pPr>
            <w:r w:rsidRPr="006B7CB4">
              <w:rPr>
                <w:rFonts w:ascii="Arial" w:hAnsi="Arial" w:cs="Arial"/>
              </w:rPr>
              <w:t>часть 1 статьи 12</w:t>
            </w:r>
          </w:p>
        </w:tc>
        <w:tc>
          <w:tcPr>
            <w:tcW w:w="6096" w:type="dxa"/>
            <w:gridSpan w:val="4"/>
          </w:tcPr>
          <w:p w:rsidR="006D207A" w:rsidRPr="006B7CB4" w:rsidRDefault="006D207A" w:rsidP="006B7CB4">
            <w:pPr>
              <w:shd w:val="clear" w:color="auto" w:fill="FFFFFF"/>
              <w:jc w:val="both"/>
              <w:rPr>
                <w:rFonts w:ascii="Arial" w:hAnsi="Arial" w:cs="Arial"/>
              </w:rPr>
            </w:pPr>
            <w:proofErr w:type="gramStart"/>
            <w:r w:rsidRPr="006B7CB4">
              <w:rPr>
                <w:rFonts w:ascii="Arial" w:hAnsi="Arial" w:cs="Arial"/>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roofErr w:type="gramEnd"/>
          </w:p>
        </w:tc>
      </w:tr>
      <w:tr w:rsidR="006B7CB4" w:rsidRPr="006B7CB4" w:rsidTr="006B7CB4">
        <w:trPr>
          <w:trHeight w:val="2117"/>
          <w:jc w:val="center"/>
        </w:trPr>
        <w:tc>
          <w:tcPr>
            <w:tcW w:w="567" w:type="dxa"/>
            <w:vMerge w:val="restart"/>
          </w:tcPr>
          <w:p w:rsidR="006D207A" w:rsidRPr="006B7CB4" w:rsidRDefault="006D207A" w:rsidP="006B7CB4">
            <w:pPr>
              <w:widowControl w:val="0"/>
              <w:autoSpaceDE w:val="0"/>
              <w:autoSpaceDN w:val="0"/>
              <w:adjustRightInd w:val="0"/>
              <w:jc w:val="both"/>
              <w:rPr>
                <w:rFonts w:ascii="Arial" w:hAnsi="Arial" w:cs="Arial"/>
              </w:rPr>
            </w:pPr>
          </w:p>
        </w:tc>
        <w:tc>
          <w:tcPr>
            <w:tcW w:w="3289" w:type="dxa"/>
            <w:gridSpan w:val="4"/>
            <w:vMerge w:val="restart"/>
          </w:tcPr>
          <w:p w:rsidR="006D207A" w:rsidRPr="006B7CB4" w:rsidRDefault="006D207A" w:rsidP="006B7CB4">
            <w:pPr>
              <w:widowControl w:val="0"/>
              <w:autoSpaceDE w:val="0"/>
              <w:autoSpaceDN w:val="0"/>
              <w:adjustRightInd w:val="0"/>
              <w:jc w:val="both"/>
              <w:rPr>
                <w:rFonts w:ascii="Arial" w:hAnsi="Arial" w:cs="Arial"/>
              </w:rPr>
            </w:pPr>
            <w:r w:rsidRPr="006B7CB4">
              <w:rPr>
                <w:rFonts w:ascii="Arial" w:hAnsi="Arial" w:cs="Arial"/>
              </w:rPr>
              <w:t xml:space="preserve">Федеральный закон от 28 декабря </w:t>
            </w:r>
            <w:smartTag w:uri="urn:schemas-microsoft-com:office:smarttags" w:element="metricconverter">
              <w:smartTagPr>
                <w:attr w:name="ProductID" w:val="2009 г"/>
              </w:smartTagPr>
              <w:r w:rsidRPr="006B7CB4">
                <w:rPr>
                  <w:rFonts w:ascii="Arial" w:hAnsi="Arial" w:cs="Arial"/>
                </w:rPr>
                <w:t>2009 г</w:t>
              </w:r>
            </w:smartTag>
            <w:r w:rsidRPr="006B7CB4">
              <w:rPr>
                <w:rFonts w:ascii="Arial" w:hAnsi="Arial" w:cs="Arial"/>
              </w:rPr>
              <w:t xml:space="preserve">. № 381-ФЗ «Об основах государственного регулирования торговой деятельности в Российской Федерации» </w:t>
            </w:r>
            <w:r w:rsidRPr="006B7CB4">
              <w:rPr>
                <w:rFonts w:ascii="Arial" w:hAnsi="Arial" w:cs="Arial"/>
              </w:rPr>
              <w:lastRenderedPageBreak/>
              <w:t>(далее - Федеральный закон от 28.12.2009 № 381-ФЗ)</w:t>
            </w:r>
          </w:p>
        </w:tc>
        <w:tc>
          <w:tcPr>
            <w:tcW w:w="2268" w:type="dxa"/>
            <w:gridSpan w:val="3"/>
            <w:vMerge w:val="restart"/>
          </w:tcPr>
          <w:p w:rsidR="006D207A" w:rsidRPr="006B7CB4" w:rsidRDefault="006D207A" w:rsidP="006B7CB4">
            <w:pPr>
              <w:jc w:val="both"/>
              <w:rPr>
                <w:rFonts w:ascii="Arial" w:hAnsi="Arial" w:cs="Arial"/>
              </w:rPr>
            </w:pPr>
            <w:r w:rsidRPr="006B7CB4">
              <w:rPr>
                <w:rFonts w:ascii="Arial" w:hAnsi="Arial" w:cs="Arial"/>
              </w:rPr>
              <w:lastRenderedPageBreak/>
              <w:t>юридические лица, индивидуальные предприниматели</w:t>
            </w:r>
          </w:p>
        </w:tc>
        <w:tc>
          <w:tcPr>
            <w:tcW w:w="2381" w:type="dxa"/>
            <w:gridSpan w:val="2"/>
          </w:tcPr>
          <w:p w:rsidR="006D207A" w:rsidRPr="006B7CB4" w:rsidRDefault="006D207A" w:rsidP="006B7CB4">
            <w:pPr>
              <w:jc w:val="both"/>
              <w:rPr>
                <w:rFonts w:ascii="Arial" w:hAnsi="Arial" w:cs="Arial"/>
              </w:rPr>
            </w:pPr>
            <w:r w:rsidRPr="006B7CB4">
              <w:rPr>
                <w:rFonts w:ascii="Arial" w:hAnsi="Arial" w:cs="Arial"/>
              </w:rPr>
              <w:t>часть 1 статьи 8</w:t>
            </w:r>
          </w:p>
        </w:tc>
        <w:tc>
          <w:tcPr>
            <w:tcW w:w="6096" w:type="dxa"/>
            <w:gridSpan w:val="4"/>
          </w:tcPr>
          <w:p w:rsidR="006D207A" w:rsidRPr="006B7CB4" w:rsidRDefault="006B7CB4" w:rsidP="006B7CB4">
            <w:pPr>
              <w:shd w:val="clear" w:color="auto" w:fill="FFFFFF"/>
              <w:jc w:val="both"/>
              <w:rPr>
                <w:rFonts w:ascii="Arial" w:hAnsi="Arial" w:cs="Arial"/>
              </w:rPr>
            </w:pPr>
            <w:hyperlink r:id="rId9" w:anchor="/document/12171992/entry/2001" w:history="1">
              <w:r w:rsidR="006D207A" w:rsidRPr="006B7CB4">
                <w:rPr>
                  <w:rFonts w:ascii="Arial" w:hAnsi="Arial" w:cs="Arial"/>
                </w:rPr>
                <w:t>Торговая деятельность</w:t>
              </w:r>
            </w:hyperlink>
            <w:r w:rsidR="006D207A" w:rsidRPr="006B7CB4">
              <w:rPr>
                <w:rFonts w:ascii="Arial" w:hAnsi="Arial" w:cs="Arial"/>
              </w:rPr>
              <w:t> осуществляется хозяйствующими субъектами, предусмотренными Федеральным законом от 28.12.2009 № 381-ФЗ и зарегистрированными в установленном </w:t>
            </w:r>
            <w:hyperlink r:id="rId10" w:anchor="/document/12123875/entry/300" w:history="1">
              <w:r w:rsidR="006D207A" w:rsidRPr="006B7CB4">
                <w:rPr>
                  <w:rFonts w:ascii="Arial" w:hAnsi="Arial" w:cs="Arial"/>
                </w:rPr>
                <w:t>законодательством</w:t>
              </w:r>
            </w:hyperlink>
            <w:r w:rsidR="006D207A" w:rsidRPr="006B7CB4">
              <w:rPr>
                <w:rFonts w:ascii="Arial" w:hAnsi="Arial" w:cs="Arial"/>
              </w:rPr>
              <w:t> Российской Федерации порядке, если иное не предусмотрено </w:t>
            </w:r>
            <w:r w:rsidR="006D207A" w:rsidRPr="006B7CB4">
              <w:rPr>
                <w:rFonts w:ascii="Arial" w:hAnsi="Arial" w:cs="Arial"/>
                <w:iCs/>
              </w:rPr>
              <w:t>федеральными законами</w:t>
            </w:r>
            <w:r w:rsidR="006D207A" w:rsidRPr="006B7CB4">
              <w:rPr>
                <w:rFonts w:ascii="Arial" w:hAnsi="Arial" w:cs="Arial"/>
              </w:rPr>
              <w:t>.</w:t>
            </w:r>
          </w:p>
        </w:tc>
      </w:tr>
      <w:tr w:rsidR="006B7CB4" w:rsidRPr="006B7CB4" w:rsidTr="006B7CB4">
        <w:trPr>
          <w:trHeight w:val="708"/>
          <w:jc w:val="center"/>
        </w:trPr>
        <w:tc>
          <w:tcPr>
            <w:tcW w:w="567" w:type="dxa"/>
            <w:vMerge/>
          </w:tcPr>
          <w:p w:rsidR="006D207A" w:rsidRPr="006B7CB4" w:rsidRDefault="006D207A" w:rsidP="006B7CB4">
            <w:pPr>
              <w:widowControl w:val="0"/>
              <w:autoSpaceDE w:val="0"/>
              <w:autoSpaceDN w:val="0"/>
              <w:adjustRightInd w:val="0"/>
              <w:jc w:val="both"/>
              <w:rPr>
                <w:rFonts w:ascii="Arial" w:hAnsi="Arial" w:cs="Arial"/>
              </w:rPr>
            </w:pPr>
          </w:p>
        </w:tc>
        <w:tc>
          <w:tcPr>
            <w:tcW w:w="3289" w:type="dxa"/>
            <w:gridSpan w:val="4"/>
            <w:vMerge/>
          </w:tcPr>
          <w:p w:rsidR="006D207A" w:rsidRPr="006B7CB4" w:rsidRDefault="006D207A" w:rsidP="006B7CB4">
            <w:pPr>
              <w:widowControl w:val="0"/>
              <w:autoSpaceDE w:val="0"/>
              <w:autoSpaceDN w:val="0"/>
              <w:adjustRightInd w:val="0"/>
              <w:jc w:val="both"/>
              <w:rPr>
                <w:rFonts w:ascii="Arial" w:hAnsi="Arial" w:cs="Arial"/>
              </w:rPr>
            </w:pPr>
          </w:p>
        </w:tc>
        <w:tc>
          <w:tcPr>
            <w:tcW w:w="2268" w:type="dxa"/>
            <w:gridSpan w:val="3"/>
            <w:vMerge/>
          </w:tcPr>
          <w:p w:rsidR="006D207A" w:rsidRPr="006B7CB4" w:rsidRDefault="006D207A" w:rsidP="006B7CB4">
            <w:pPr>
              <w:jc w:val="both"/>
              <w:rPr>
                <w:rFonts w:ascii="Arial" w:hAnsi="Arial" w:cs="Arial"/>
              </w:rPr>
            </w:pPr>
          </w:p>
        </w:tc>
        <w:tc>
          <w:tcPr>
            <w:tcW w:w="2381" w:type="dxa"/>
            <w:gridSpan w:val="2"/>
          </w:tcPr>
          <w:p w:rsidR="006D207A" w:rsidRPr="006B7CB4" w:rsidRDefault="006D207A" w:rsidP="006B7CB4">
            <w:pPr>
              <w:jc w:val="both"/>
              <w:rPr>
                <w:rFonts w:ascii="Arial" w:hAnsi="Arial" w:cs="Arial"/>
              </w:rPr>
            </w:pPr>
            <w:r w:rsidRPr="006B7CB4">
              <w:rPr>
                <w:rFonts w:ascii="Arial" w:hAnsi="Arial" w:cs="Arial"/>
              </w:rPr>
              <w:t>статья 10</w:t>
            </w: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Default="006D207A" w:rsidP="006B7CB4">
            <w:pPr>
              <w:jc w:val="both"/>
              <w:rPr>
                <w:rFonts w:ascii="Arial" w:hAnsi="Arial" w:cs="Arial"/>
              </w:rPr>
            </w:pPr>
          </w:p>
          <w:p w:rsidR="006B7CB4" w:rsidRDefault="006B7CB4" w:rsidP="006B7CB4">
            <w:pPr>
              <w:jc w:val="both"/>
              <w:rPr>
                <w:rFonts w:ascii="Arial" w:hAnsi="Arial" w:cs="Arial"/>
              </w:rPr>
            </w:pPr>
          </w:p>
          <w:p w:rsidR="006B7CB4" w:rsidRDefault="006B7CB4" w:rsidP="006B7CB4">
            <w:pPr>
              <w:jc w:val="both"/>
              <w:rPr>
                <w:rFonts w:ascii="Arial" w:hAnsi="Arial" w:cs="Arial"/>
              </w:rPr>
            </w:pPr>
          </w:p>
          <w:p w:rsidR="006B7CB4" w:rsidRDefault="006B7CB4" w:rsidP="006B7CB4">
            <w:pPr>
              <w:jc w:val="both"/>
              <w:rPr>
                <w:rFonts w:ascii="Arial" w:hAnsi="Arial" w:cs="Arial"/>
              </w:rPr>
            </w:pPr>
          </w:p>
          <w:p w:rsidR="006B7CB4" w:rsidRDefault="006B7CB4" w:rsidP="006B7CB4">
            <w:pPr>
              <w:jc w:val="both"/>
              <w:rPr>
                <w:rFonts w:ascii="Arial" w:hAnsi="Arial" w:cs="Arial"/>
              </w:rPr>
            </w:pPr>
          </w:p>
          <w:p w:rsidR="006B7CB4" w:rsidRDefault="006B7CB4" w:rsidP="006B7CB4">
            <w:pPr>
              <w:jc w:val="both"/>
              <w:rPr>
                <w:rFonts w:ascii="Arial" w:hAnsi="Arial" w:cs="Arial"/>
              </w:rPr>
            </w:pPr>
          </w:p>
          <w:p w:rsidR="006B7CB4" w:rsidRDefault="006B7CB4" w:rsidP="006B7CB4">
            <w:pPr>
              <w:jc w:val="both"/>
              <w:rPr>
                <w:rFonts w:ascii="Arial" w:hAnsi="Arial" w:cs="Arial"/>
              </w:rPr>
            </w:pPr>
          </w:p>
          <w:p w:rsidR="006B7CB4" w:rsidRDefault="006B7CB4" w:rsidP="006B7CB4">
            <w:pPr>
              <w:jc w:val="both"/>
              <w:rPr>
                <w:rFonts w:ascii="Arial" w:hAnsi="Arial" w:cs="Arial"/>
              </w:rPr>
            </w:pPr>
          </w:p>
          <w:p w:rsidR="006B7CB4" w:rsidRDefault="006B7CB4" w:rsidP="006B7CB4">
            <w:pPr>
              <w:jc w:val="both"/>
              <w:rPr>
                <w:rFonts w:ascii="Arial" w:hAnsi="Arial" w:cs="Arial"/>
              </w:rPr>
            </w:pPr>
          </w:p>
          <w:p w:rsidR="006B7CB4" w:rsidRDefault="006B7CB4" w:rsidP="006B7CB4">
            <w:pPr>
              <w:jc w:val="both"/>
              <w:rPr>
                <w:rFonts w:ascii="Arial" w:hAnsi="Arial" w:cs="Arial"/>
              </w:rPr>
            </w:pPr>
          </w:p>
          <w:p w:rsidR="006B7CB4" w:rsidRDefault="006B7CB4" w:rsidP="006B7CB4">
            <w:pPr>
              <w:jc w:val="both"/>
              <w:rPr>
                <w:rFonts w:ascii="Arial" w:hAnsi="Arial" w:cs="Arial"/>
              </w:rPr>
            </w:pPr>
          </w:p>
          <w:p w:rsidR="006B7CB4" w:rsidRDefault="006B7CB4" w:rsidP="006B7CB4">
            <w:pPr>
              <w:jc w:val="both"/>
              <w:rPr>
                <w:rFonts w:ascii="Arial" w:hAnsi="Arial" w:cs="Arial"/>
              </w:rPr>
            </w:pPr>
          </w:p>
          <w:p w:rsidR="006B7CB4" w:rsidRDefault="006B7CB4" w:rsidP="006B7CB4">
            <w:pPr>
              <w:jc w:val="both"/>
              <w:rPr>
                <w:rFonts w:ascii="Arial" w:hAnsi="Arial" w:cs="Arial"/>
              </w:rPr>
            </w:pPr>
          </w:p>
          <w:p w:rsidR="006B7CB4" w:rsidRDefault="006B7CB4" w:rsidP="006B7CB4">
            <w:pPr>
              <w:jc w:val="both"/>
              <w:rPr>
                <w:rFonts w:ascii="Arial" w:hAnsi="Arial" w:cs="Arial"/>
              </w:rPr>
            </w:pPr>
          </w:p>
          <w:p w:rsidR="006B7CB4" w:rsidRDefault="006B7CB4" w:rsidP="006B7CB4">
            <w:pPr>
              <w:jc w:val="both"/>
              <w:rPr>
                <w:rFonts w:ascii="Arial" w:hAnsi="Arial" w:cs="Arial"/>
              </w:rPr>
            </w:pPr>
          </w:p>
          <w:p w:rsidR="006B7CB4" w:rsidRDefault="006B7CB4" w:rsidP="006B7CB4">
            <w:pPr>
              <w:jc w:val="both"/>
              <w:rPr>
                <w:rFonts w:ascii="Arial" w:hAnsi="Arial" w:cs="Arial"/>
              </w:rPr>
            </w:pPr>
          </w:p>
          <w:p w:rsidR="006B7CB4" w:rsidRPr="006B7CB4" w:rsidRDefault="006B7CB4"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r w:rsidRPr="006B7CB4">
              <w:rPr>
                <w:rFonts w:ascii="Arial" w:hAnsi="Arial" w:cs="Arial"/>
              </w:rPr>
              <w:t>статья 11</w:t>
            </w: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tc>
        <w:tc>
          <w:tcPr>
            <w:tcW w:w="6096" w:type="dxa"/>
            <w:gridSpan w:val="4"/>
          </w:tcPr>
          <w:p w:rsidR="006D207A" w:rsidRPr="006B7CB4" w:rsidRDefault="006D207A" w:rsidP="006B7CB4">
            <w:pPr>
              <w:jc w:val="both"/>
              <w:rPr>
                <w:rFonts w:ascii="Arial" w:hAnsi="Arial" w:cs="Arial"/>
              </w:rPr>
            </w:pPr>
            <w:r w:rsidRPr="006B7CB4">
              <w:rPr>
                <w:rFonts w:ascii="Arial" w:hAnsi="Arial" w:cs="Arial"/>
              </w:rPr>
              <w:lastRenderedPageBreak/>
              <w:t>Размещение </w:t>
            </w:r>
            <w:hyperlink r:id="rId11" w:anchor="/document/12171992/entry/2006" w:history="1">
              <w:r w:rsidRPr="006B7CB4">
                <w:rPr>
                  <w:rFonts w:ascii="Arial" w:hAnsi="Arial" w:cs="Arial"/>
                </w:rPr>
                <w:t>нестационарных торговых объектов</w:t>
              </w:r>
            </w:hyperlink>
            <w:r w:rsidRPr="006B7CB4">
              <w:rPr>
                <w:rFonts w:ascii="Arial" w:hAnsi="Arial" w:cs="Arial"/>
              </w:rPr>
              <w:t xml:space="preserve"> на земельных участках, в зданиях, строениях, сооружениях, находящихся в государственной собственности или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 </w:t>
            </w:r>
            <w:hyperlink r:id="rId12" w:anchor="/document/12179148/entry/1000" w:history="1">
              <w:r w:rsidRPr="006B7CB4">
                <w:rPr>
                  <w:rFonts w:ascii="Arial" w:hAnsi="Arial" w:cs="Arial"/>
                </w:rPr>
                <w:t>Порядок</w:t>
              </w:r>
            </w:hyperlink>
            <w:r w:rsidRPr="006B7CB4">
              <w:rPr>
                <w:rFonts w:ascii="Arial" w:hAnsi="Arial" w:cs="Arial"/>
              </w:rPr>
              <w:t> включения в схему размещения, указанную в </w:t>
            </w:r>
            <w:hyperlink r:id="rId13" w:anchor="/document/12171992/entry/1001" w:history="1">
              <w:r w:rsidRPr="006B7CB4">
                <w:rPr>
                  <w:rFonts w:ascii="Arial" w:hAnsi="Arial" w:cs="Arial"/>
                </w:rPr>
                <w:t>части 1</w:t>
              </w:r>
            </w:hyperlink>
            <w:r w:rsidRPr="006B7CB4">
              <w:rPr>
                <w:rFonts w:ascii="Arial" w:hAnsi="Arial" w:cs="Arial"/>
              </w:rPr>
              <w:t> настоящей статьи, нестационарных торговых объектов, расположенных на земельных участках, в зданиях, строениях, сооружениях, находящихся в государственной собственности, устанавливается Правительством Российской Федерации. Схема размещения нестационарных </w:t>
            </w:r>
            <w:hyperlink r:id="rId14" w:anchor="/document/12171992/entry/2004" w:history="1">
              <w:r w:rsidRPr="006B7CB4">
                <w:rPr>
                  <w:rFonts w:ascii="Arial" w:hAnsi="Arial" w:cs="Arial"/>
                </w:rPr>
                <w:t>торговых объектов</w:t>
              </w:r>
            </w:hyperlink>
            <w:r w:rsidRPr="006B7CB4">
              <w:rPr>
                <w:rFonts w:ascii="Arial" w:hAnsi="Arial" w:cs="Arial"/>
              </w:rPr>
              <w:t xml:space="preserve"> разрабатывается и утверждается органом местного самоуправления, определенным в соответствии с уставом муниципального образования, в порядке, установленном уполномоченным органом исполнительной власти субъекта Российской Федерации. Схемой размещения нестационарных торговых объектов должно предусматриваться размещение не менее чем шестьдесят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 Схема размещения нестационарных торговых объектов и вносимые в нее изменения подлежат опубликованию в порядке, установленном для официального опубликования </w:t>
            </w:r>
            <w:r w:rsidRPr="006B7CB4">
              <w:rPr>
                <w:rFonts w:ascii="Arial" w:hAnsi="Arial" w:cs="Arial"/>
              </w:rPr>
              <w:lastRenderedPageBreak/>
              <w:t xml:space="preserve">муниципальных правовых актов, а также размещению на официальных сайтах органа исполнительной власти субъекта Российской Федерации и органа местного самоуправления в информационно-телекоммуникационной сети "Интернет". Утверждение схемы размещения нестационарных торговых объектов, </w:t>
            </w:r>
            <w:proofErr w:type="gramStart"/>
            <w:r w:rsidRPr="006B7CB4">
              <w:rPr>
                <w:rFonts w:ascii="Arial" w:hAnsi="Arial" w:cs="Arial"/>
              </w:rPr>
              <w:t>а</w:t>
            </w:r>
            <w:proofErr w:type="gramEnd"/>
            <w:r w:rsidRPr="006B7CB4">
              <w:rPr>
                <w:rFonts w:ascii="Arial" w:hAnsi="Arial" w:cs="Arial"/>
              </w:rPr>
              <w:t xml:space="preserve"> равно как и внесение в нее изменений, не может служить основанием для пересмотра мест размещения нестационарных торговых объектов, строительство, реконструкция или эксплуатация которых были начаты до утверждения указанной схемы. Порядок размещения и использования нестационарных торговых объектов в </w:t>
            </w:r>
            <w:hyperlink r:id="rId15" w:anchor="/document/12171992/entry/2005" w:history="1">
              <w:r w:rsidRPr="006B7CB4">
                <w:rPr>
                  <w:rFonts w:ascii="Arial" w:hAnsi="Arial" w:cs="Arial"/>
                </w:rPr>
                <w:t>стационарном торговом объекте</w:t>
              </w:r>
            </w:hyperlink>
            <w:r w:rsidRPr="006B7CB4">
              <w:rPr>
                <w:rFonts w:ascii="Arial" w:hAnsi="Arial" w:cs="Arial"/>
              </w:rPr>
              <w:t>, в ином здании, строении, сооружении или на земельном участке, находящихся в частной собственности, устанавливается собственником стационарного торгового объекта, иного здания, строения, сооружения или земельного участка с учетом требований, определенных законодательством Российской Федерации.</w:t>
            </w:r>
          </w:p>
          <w:p w:rsidR="006D207A" w:rsidRPr="006B7CB4" w:rsidRDefault="006D207A" w:rsidP="006B7CB4">
            <w:pPr>
              <w:jc w:val="both"/>
              <w:rPr>
                <w:rFonts w:ascii="Arial" w:hAnsi="Arial" w:cs="Arial"/>
              </w:rPr>
            </w:pPr>
          </w:p>
          <w:p w:rsidR="006D207A" w:rsidRPr="006B7CB4" w:rsidRDefault="006D207A" w:rsidP="006B7CB4">
            <w:pPr>
              <w:jc w:val="both"/>
              <w:rPr>
                <w:rFonts w:ascii="Arial" w:hAnsi="Arial" w:cs="Arial"/>
              </w:rPr>
            </w:pPr>
          </w:p>
          <w:p w:rsidR="006D207A" w:rsidRPr="006B7CB4" w:rsidRDefault="006D207A" w:rsidP="006B7CB4">
            <w:pPr>
              <w:shd w:val="clear" w:color="auto" w:fill="FFFFFF"/>
              <w:jc w:val="both"/>
              <w:rPr>
                <w:rFonts w:ascii="Arial" w:hAnsi="Arial" w:cs="Arial"/>
              </w:rPr>
            </w:pPr>
            <w:r w:rsidRPr="006B7CB4">
              <w:rPr>
                <w:rFonts w:ascii="Arial" w:hAnsi="Arial" w:cs="Arial"/>
              </w:rPr>
              <w:t>Ярмарки организуются органами государственной власти, органами местного самоуправления, юридическими лицами, индивидуальными предпринимателями (далее - организатор ярмарки). Организация ярмарок и продажи товаров (выполнения работ, оказания услуг) на них осуществляется в порядке, установленном нормативными правовыми актами субъектов Российской Федерации, на территориях которых такие ярмарки организуются. В случае</w:t>
            </w:r>
            <w:proofErr w:type="gramStart"/>
            <w:r w:rsidRPr="006B7CB4">
              <w:rPr>
                <w:rFonts w:ascii="Arial" w:hAnsi="Arial" w:cs="Arial"/>
              </w:rPr>
              <w:t>,</w:t>
            </w:r>
            <w:proofErr w:type="gramEnd"/>
            <w:r w:rsidRPr="006B7CB4">
              <w:rPr>
                <w:rFonts w:ascii="Arial" w:hAnsi="Arial" w:cs="Arial"/>
              </w:rPr>
              <w:t xml:space="preserve"> если организатором ярмарки является федеральный </w:t>
            </w:r>
            <w:r w:rsidRPr="006B7CB4">
              <w:rPr>
                <w:rFonts w:ascii="Arial" w:hAnsi="Arial" w:cs="Arial"/>
              </w:rPr>
              <w:lastRenderedPageBreak/>
              <w:t>орган государственной власти, порядок организации ярмарки и продажи товаров (выполнения работ, оказания услуг) на ней устанавливается организатором ярмарки с учетом положений настоящей статьи.</w:t>
            </w:r>
          </w:p>
          <w:p w:rsidR="006D207A" w:rsidRPr="006B7CB4" w:rsidRDefault="006D207A" w:rsidP="006B7CB4">
            <w:pPr>
              <w:shd w:val="clear" w:color="auto" w:fill="FFFFFF"/>
              <w:jc w:val="both"/>
              <w:rPr>
                <w:rFonts w:ascii="Arial" w:hAnsi="Arial" w:cs="Arial"/>
              </w:rPr>
            </w:pPr>
            <w:bookmarkStart w:id="2" w:name="dst3"/>
            <w:bookmarkStart w:id="3" w:name="dst100124"/>
            <w:bookmarkEnd w:id="2"/>
            <w:bookmarkEnd w:id="3"/>
            <w:r w:rsidRPr="006B7CB4">
              <w:rPr>
                <w:rFonts w:ascii="Arial" w:hAnsi="Arial" w:cs="Arial"/>
              </w:rPr>
              <w:t>Организатор ярмарки разрабатывает и утверждает план мероприятий по организации ярмарки и продажи товаров (выполнения работ, оказания услуг) на ней, а также определяет режим работы ярмарки, порядок организации ярмарки, порядок предоставления мест для продажи товаров (выполнения работ, оказания услуг) на ярмарке.</w:t>
            </w:r>
          </w:p>
          <w:p w:rsidR="006D207A" w:rsidRPr="006B7CB4" w:rsidRDefault="006D207A" w:rsidP="006B7CB4">
            <w:pPr>
              <w:shd w:val="clear" w:color="auto" w:fill="FFFFFF"/>
              <w:jc w:val="both"/>
              <w:rPr>
                <w:rFonts w:ascii="Arial" w:hAnsi="Arial" w:cs="Arial"/>
              </w:rPr>
            </w:pPr>
            <w:bookmarkStart w:id="4" w:name="dst4"/>
            <w:bookmarkStart w:id="5" w:name="dst100125"/>
            <w:bookmarkEnd w:id="4"/>
            <w:bookmarkEnd w:id="5"/>
            <w:r w:rsidRPr="006B7CB4">
              <w:rPr>
                <w:rFonts w:ascii="Arial" w:hAnsi="Arial" w:cs="Arial"/>
              </w:rPr>
              <w:t>Организатор ярмарки опубликовывает в средствах массовой информации и размещает на своем сайте в информационно-телекоммуникационной сети «Интернет» информацию о плане мероприятий по организации ярмарки и продажи товаров (выполнения работ, оказания услуг) на ней.</w:t>
            </w:r>
          </w:p>
          <w:p w:rsidR="006D207A" w:rsidRPr="006B7CB4" w:rsidRDefault="006D207A" w:rsidP="006B7CB4">
            <w:pPr>
              <w:shd w:val="clear" w:color="auto" w:fill="FFFFFF"/>
              <w:jc w:val="both"/>
              <w:rPr>
                <w:rFonts w:ascii="Arial" w:hAnsi="Arial" w:cs="Arial"/>
              </w:rPr>
            </w:pPr>
            <w:bookmarkStart w:id="6" w:name="dst100221"/>
            <w:bookmarkStart w:id="7" w:name="dst5"/>
            <w:bookmarkStart w:id="8" w:name="dst100126"/>
            <w:bookmarkEnd w:id="6"/>
            <w:bookmarkEnd w:id="7"/>
            <w:bookmarkEnd w:id="8"/>
            <w:proofErr w:type="gramStart"/>
            <w:r w:rsidRPr="006B7CB4">
              <w:rPr>
                <w:rFonts w:ascii="Arial" w:hAnsi="Arial" w:cs="Arial"/>
              </w:rPr>
              <w:t>Места для продажи товаров (выполнения работ, оказания услуг) на ярмарке предоставляются юридическим лицам, индивидуальным предпринимателям, а также гражданам (в том числе гражданам - главам крестьянских (фермерских) хозяйств, членам таких хозяйств, гражданам, ведущим личные подсобные хозяйства или занимающимся садоводством, огородничеством, животноводством).</w:t>
            </w:r>
            <w:proofErr w:type="gramEnd"/>
          </w:p>
          <w:p w:rsidR="006D207A" w:rsidRPr="006B7CB4" w:rsidRDefault="006D207A" w:rsidP="006B7CB4">
            <w:pPr>
              <w:shd w:val="clear" w:color="auto" w:fill="FFFFFF"/>
              <w:jc w:val="both"/>
              <w:rPr>
                <w:rFonts w:ascii="Arial" w:hAnsi="Arial" w:cs="Arial"/>
              </w:rPr>
            </w:pPr>
            <w:bookmarkStart w:id="9" w:name="dst6"/>
            <w:bookmarkStart w:id="10" w:name="dst100127"/>
            <w:bookmarkEnd w:id="9"/>
            <w:bookmarkEnd w:id="10"/>
            <w:proofErr w:type="gramStart"/>
            <w:r w:rsidRPr="006B7CB4">
              <w:rPr>
                <w:rFonts w:ascii="Arial" w:hAnsi="Arial" w:cs="Arial"/>
              </w:rPr>
              <w:t xml:space="preserve">Размер платы за предоставление оборудованных мест для продажи товаров (выполнения работ, оказания услуг) на ярмарке, а также за оказание услуг, связанных с обеспечением торговли (уборка территории, проведение ветеринарно-санитарной экспертизы и другие услуги), определяется организатором ярмарки с учетом необходимости </w:t>
            </w:r>
            <w:r w:rsidRPr="006B7CB4">
              <w:rPr>
                <w:rFonts w:ascii="Arial" w:hAnsi="Arial" w:cs="Arial"/>
              </w:rPr>
              <w:lastRenderedPageBreak/>
              <w:t>компенсации затрат на организацию ярмарки и продажи товаров (выполнения работ, оказания услуг) на ней.</w:t>
            </w:r>
            <w:proofErr w:type="gramEnd"/>
          </w:p>
          <w:p w:rsidR="006D207A" w:rsidRPr="006B7CB4" w:rsidRDefault="006D207A" w:rsidP="006B7CB4">
            <w:pPr>
              <w:shd w:val="clear" w:color="auto" w:fill="FFFFFF"/>
              <w:jc w:val="both"/>
              <w:rPr>
                <w:rFonts w:ascii="Arial" w:hAnsi="Arial" w:cs="Arial"/>
              </w:rPr>
            </w:pPr>
            <w:bookmarkStart w:id="11" w:name="dst7"/>
            <w:bookmarkStart w:id="12" w:name="dst100128"/>
            <w:bookmarkEnd w:id="11"/>
            <w:bookmarkEnd w:id="12"/>
            <w:proofErr w:type="gramStart"/>
            <w:r w:rsidRPr="006B7CB4">
              <w:rPr>
                <w:rFonts w:ascii="Arial" w:hAnsi="Arial" w:cs="Arial"/>
              </w:rPr>
              <w:t>Требования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выполнения работ, оказания услуг на ярмарках устанавливаются нормативными правовыми актами субъектов Российской Федерации с учетом требований, установленных </w:t>
            </w:r>
            <w:hyperlink r:id="rId16" w:anchor="dst0" w:history="1">
              <w:r w:rsidRPr="006B7CB4">
                <w:rPr>
                  <w:rFonts w:ascii="Arial" w:hAnsi="Arial" w:cs="Arial"/>
                </w:rPr>
                <w:t>законодательством</w:t>
              </w:r>
            </w:hyperlink>
            <w:r w:rsidRPr="006B7CB4">
              <w:rPr>
                <w:rFonts w:ascii="Arial" w:hAnsi="Arial" w:cs="Arial"/>
              </w:rPr>
              <w:t> Российской Федерации о защите прав потребителей, </w:t>
            </w:r>
            <w:hyperlink r:id="rId17" w:anchor="dst0" w:history="1">
              <w:r w:rsidRPr="006B7CB4">
                <w:rPr>
                  <w:rFonts w:ascii="Arial" w:hAnsi="Arial" w:cs="Arial"/>
                </w:rPr>
                <w:t>законодательством</w:t>
              </w:r>
            </w:hyperlink>
            <w:r w:rsidRPr="006B7CB4">
              <w:rPr>
                <w:rFonts w:ascii="Arial" w:hAnsi="Arial" w:cs="Arial"/>
              </w:rPr>
              <w:t> Российской Федерации в области обеспечения санитарно-эпидемиологического благополучия населения, </w:t>
            </w:r>
            <w:hyperlink r:id="rId18" w:anchor="dst0" w:history="1">
              <w:r w:rsidRPr="006B7CB4">
                <w:rPr>
                  <w:rFonts w:ascii="Arial" w:hAnsi="Arial" w:cs="Arial"/>
                </w:rPr>
                <w:t>законодательством</w:t>
              </w:r>
            </w:hyperlink>
            <w:r w:rsidRPr="006B7CB4">
              <w:rPr>
                <w:rFonts w:ascii="Arial" w:hAnsi="Arial" w:cs="Arial"/>
              </w:rPr>
              <w:t> Российской Федерации о пожарной безопасности</w:t>
            </w:r>
            <w:proofErr w:type="gramEnd"/>
            <w:r w:rsidRPr="006B7CB4">
              <w:rPr>
                <w:rFonts w:ascii="Arial" w:hAnsi="Arial" w:cs="Arial"/>
              </w:rPr>
              <w:t>, </w:t>
            </w:r>
            <w:hyperlink r:id="rId19" w:anchor="dst0" w:history="1">
              <w:r w:rsidRPr="006B7CB4">
                <w:rPr>
                  <w:rFonts w:ascii="Arial" w:hAnsi="Arial" w:cs="Arial"/>
                </w:rPr>
                <w:t>законодательством</w:t>
              </w:r>
            </w:hyperlink>
            <w:r w:rsidRPr="006B7CB4">
              <w:rPr>
                <w:rFonts w:ascii="Arial" w:hAnsi="Arial" w:cs="Arial"/>
              </w:rPr>
              <w:t> в области охраны окружающей среды, и других установленных федеральными законами требований.</w:t>
            </w:r>
          </w:p>
        </w:tc>
      </w:tr>
      <w:tr w:rsidR="006B7CB4" w:rsidRPr="006B7CB4" w:rsidTr="006B7CB4">
        <w:trPr>
          <w:trHeight w:val="492"/>
          <w:jc w:val="center"/>
        </w:trPr>
        <w:tc>
          <w:tcPr>
            <w:tcW w:w="14601" w:type="dxa"/>
            <w:gridSpan w:val="14"/>
          </w:tcPr>
          <w:p w:rsidR="006D207A" w:rsidRPr="006B7CB4" w:rsidRDefault="006D207A" w:rsidP="006B7CB4">
            <w:pPr>
              <w:jc w:val="both"/>
              <w:rPr>
                <w:rFonts w:ascii="Arial" w:hAnsi="Arial" w:cs="Arial"/>
              </w:rPr>
            </w:pPr>
            <w:r w:rsidRPr="006B7CB4">
              <w:rPr>
                <w:rFonts w:ascii="Arial" w:hAnsi="Arial" w:cs="Arial"/>
              </w:rPr>
              <w:lastRenderedPageBreak/>
              <w:t>III. Указы Президента Российской Федерации, постановления и распоряжения Правительства Российской Федерации</w:t>
            </w:r>
          </w:p>
        </w:tc>
      </w:tr>
      <w:tr w:rsidR="006B7CB4" w:rsidRPr="006B7CB4" w:rsidTr="006B7CB4">
        <w:trPr>
          <w:trHeight w:val="432"/>
          <w:jc w:val="center"/>
        </w:trPr>
        <w:tc>
          <w:tcPr>
            <w:tcW w:w="720" w:type="dxa"/>
            <w:gridSpan w:val="2"/>
          </w:tcPr>
          <w:p w:rsidR="006D207A" w:rsidRPr="006B7CB4" w:rsidRDefault="006D207A" w:rsidP="006B7CB4">
            <w:pPr>
              <w:jc w:val="both"/>
              <w:rPr>
                <w:rFonts w:ascii="Arial" w:hAnsi="Arial" w:cs="Arial"/>
              </w:rPr>
            </w:pPr>
          </w:p>
        </w:tc>
        <w:tc>
          <w:tcPr>
            <w:tcW w:w="3136" w:type="dxa"/>
            <w:gridSpan w:val="3"/>
          </w:tcPr>
          <w:p w:rsidR="006D207A" w:rsidRPr="006B7CB4" w:rsidRDefault="006D207A" w:rsidP="006B7CB4">
            <w:pPr>
              <w:shd w:val="clear" w:color="auto" w:fill="FFFFFF"/>
              <w:jc w:val="both"/>
              <w:outlineLvl w:val="0"/>
              <w:rPr>
                <w:rFonts w:ascii="Arial" w:hAnsi="Arial" w:cs="Arial"/>
              </w:rPr>
            </w:pPr>
            <w:proofErr w:type="gramStart"/>
            <w:r w:rsidRPr="006B7CB4">
              <w:rPr>
                <w:rFonts w:ascii="Arial" w:hAnsi="Arial" w:cs="Arial"/>
                <w:bCs/>
                <w:kern w:val="36"/>
              </w:rPr>
              <w:t>Постановление Правительства РФ от 30 июня 2010 г. N 489 «Об утверждении Правил подготовки органами государственного контроля (надзора) и органами муниципального контроля ежегодных планов проведения</w:t>
            </w:r>
            <w:r w:rsidRPr="006B7CB4">
              <w:rPr>
                <w:rFonts w:ascii="Arial" w:hAnsi="Arial" w:cs="Arial"/>
                <w:b/>
                <w:bCs/>
                <w:kern w:val="36"/>
              </w:rPr>
              <w:t xml:space="preserve"> </w:t>
            </w:r>
            <w:r w:rsidRPr="006B7CB4">
              <w:rPr>
                <w:rFonts w:ascii="Arial" w:hAnsi="Arial" w:cs="Arial"/>
                <w:bCs/>
                <w:kern w:val="36"/>
              </w:rPr>
              <w:lastRenderedPageBreak/>
              <w:t>плановых проверок юридических лиц и индивидуальных предпринимателей» (в редакции</w:t>
            </w:r>
            <w:bookmarkStart w:id="13" w:name="text"/>
            <w:bookmarkEnd w:id="13"/>
            <w:r w:rsidRPr="006B7CB4">
              <w:rPr>
                <w:rFonts w:ascii="Arial" w:hAnsi="Arial" w:cs="Arial"/>
                <w:bCs/>
                <w:kern w:val="36"/>
              </w:rPr>
              <w:t xml:space="preserve"> от </w:t>
            </w:r>
            <w:r w:rsidRPr="006B7CB4">
              <w:rPr>
                <w:rFonts w:ascii="Arial" w:hAnsi="Arial" w:cs="Arial"/>
              </w:rPr>
              <w:t>30 декабря 2011 г., 27 декабря 2012 г., 26 ноября, 24 декабря 2015 г., 9 сентября 2016 г., 17 июля 2018 г., 28 января 2019</w:t>
            </w:r>
            <w:proofErr w:type="gramEnd"/>
            <w:r w:rsidRPr="006B7CB4">
              <w:rPr>
                <w:rFonts w:ascii="Arial" w:hAnsi="Arial" w:cs="Arial"/>
              </w:rPr>
              <w:t xml:space="preserve"> г., 30 ноября 2020 г.)</w:t>
            </w:r>
          </w:p>
        </w:tc>
        <w:tc>
          <w:tcPr>
            <w:tcW w:w="2228" w:type="dxa"/>
            <w:gridSpan w:val="2"/>
          </w:tcPr>
          <w:p w:rsidR="006D207A" w:rsidRPr="006B7CB4" w:rsidRDefault="006D207A" w:rsidP="006B7CB4">
            <w:pPr>
              <w:jc w:val="both"/>
              <w:rPr>
                <w:rFonts w:ascii="Arial" w:hAnsi="Arial" w:cs="Arial"/>
              </w:rPr>
            </w:pPr>
            <w:r w:rsidRPr="006B7CB4">
              <w:rPr>
                <w:rFonts w:ascii="Arial" w:hAnsi="Arial" w:cs="Arial"/>
              </w:rPr>
              <w:lastRenderedPageBreak/>
              <w:t>юридические лица, индивидуальные предприниматели</w:t>
            </w:r>
          </w:p>
        </w:tc>
        <w:tc>
          <w:tcPr>
            <w:tcW w:w="2450" w:type="dxa"/>
            <w:gridSpan w:val="4"/>
          </w:tcPr>
          <w:p w:rsidR="006D207A" w:rsidRPr="006B7CB4" w:rsidRDefault="006D207A" w:rsidP="006B7CB4">
            <w:pPr>
              <w:jc w:val="both"/>
              <w:rPr>
                <w:rFonts w:ascii="Arial" w:hAnsi="Arial" w:cs="Arial"/>
              </w:rPr>
            </w:pPr>
            <w:r w:rsidRPr="006B7CB4">
              <w:rPr>
                <w:rFonts w:ascii="Arial" w:hAnsi="Arial" w:cs="Arial"/>
              </w:rPr>
              <w:t>Пункт 3</w:t>
            </w:r>
          </w:p>
        </w:tc>
        <w:tc>
          <w:tcPr>
            <w:tcW w:w="6067" w:type="dxa"/>
            <w:gridSpan w:val="3"/>
          </w:tcPr>
          <w:p w:rsidR="006D207A" w:rsidRPr="006B7CB4" w:rsidRDefault="006D207A" w:rsidP="006B7CB4">
            <w:pPr>
              <w:shd w:val="clear" w:color="auto" w:fill="FFFFFF"/>
              <w:jc w:val="both"/>
              <w:rPr>
                <w:rFonts w:ascii="Arial" w:hAnsi="Arial" w:cs="Arial"/>
              </w:rPr>
            </w:pPr>
            <w:r w:rsidRPr="006B7CB4">
              <w:rPr>
                <w:rFonts w:ascii="Arial" w:hAnsi="Arial" w:cs="Arial"/>
              </w:rPr>
              <w:t>При разработке ежегодных планов территориальными органами федеральных органов исполнительной власти, органами исполнительной власти субъектов Российской Федерации и органами местного самоуправления, уполномоченными на осуществление государственного контроля (надзора) и муниципального контроля, предусматривается:</w:t>
            </w:r>
          </w:p>
          <w:p w:rsidR="006D207A" w:rsidRPr="006B7CB4" w:rsidRDefault="006D207A" w:rsidP="006B7CB4">
            <w:pPr>
              <w:shd w:val="clear" w:color="auto" w:fill="FFFFFF"/>
              <w:jc w:val="both"/>
              <w:rPr>
                <w:rFonts w:ascii="Arial" w:hAnsi="Arial" w:cs="Arial"/>
              </w:rPr>
            </w:pPr>
            <w:proofErr w:type="gramStart"/>
            <w:r w:rsidRPr="006B7CB4">
              <w:rPr>
                <w:rFonts w:ascii="Arial" w:hAnsi="Arial" w:cs="Arial"/>
              </w:rPr>
              <w:t xml:space="preserve">а) включение плановых проверок юридических лиц (их филиалов, представительств, обособленных структурных подразделений) и индивидуальных </w:t>
            </w:r>
            <w:r w:rsidRPr="006B7CB4">
              <w:rPr>
                <w:rFonts w:ascii="Arial" w:hAnsi="Arial" w:cs="Arial"/>
              </w:rPr>
              <w:lastRenderedPageBreak/>
              <w:t>предпринимателей в проект ежегодного плана по основаниям и на условиях, которые установлены </w:t>
            </w:r>
            <w:hyperlink r:id="rId20" w:anchor="block_98" w:history="1">
              <w:r w:rsidRPr="006B7CB4">
                <w:rPr>
                  <w:rFonts w:ascii="Arial" w:hAnsi="Arial" w:cs="Arial"/>
                </w:rPr>
                <w:t>частями 8 - 9</w:t>
              </w:r>
            </w:hyperlink>
            <w:r w:rsidRPr="006B7CB4">
              <w:rPr>
                <w:rFonts w:ascii="Arial" w:hAnsi="Arial" w:cs="Arial"/>
              </w:rPr>
              <w:t> </w:t>
            </w:r>
            <w:hyperlink r:id="rId21" w:anchor="block_98" w:history="1">
              <w:r w:rsidRPr="006B7CB4">
                <w:rPr>
                  <w:rFonts w:ascii="Arial" w:hAnsi="Arial" w:cs="Arial"/>
                </w:rPr>
                <w:t>статьи 9</w:t>
              </w:r>
            </w:hyperlink>
            <w:r w:rsidRPr="006B7CB4">
              <w:rPr>
                <w:rFonts w:ascii="Arial" w:hAnsi="Arial" w:cs="Arial"/>
              </w:rPr>
              <w:t>, </w:t>
            </w:r>
            <w:hyperlink r:id="rId22" w:anchor="block_2610" w:history="1">
              <w:r w:rsidRPr="006B7CB4">
                <w:rPr>
                  <w:rFonts w:ascii="Arial" w:hAnsi="Arial" w:cs="Arial"/>
                </w:rPr>
                <w:t>статьями 26.1</w:t>
              </w:r>
            </w:hyperlink>
            <w:r w:rsidRPr="006B7CB4">
              <w:rPr>
                <w:rFonts w:ascii="Arial" w:hAnsi="Arial" w:cs="Arial"/>
              </w:rPr>
              <w:t> и </w:t>
            </w:r>
            <w:hyperlink r:id="rId23" w:anchor="block_2620" w:history="1">
              <w:r w:rsidRPr="006B7CB4">
                <w:rPr>
                  <w:rFonts w:ascii="Arial" w:hAnsi="Arial" w:cs="Arial"/>
                </w:rPr>
                <w:t>26.2</w:t>
              </w:r>
            </w:hyperlink>
            <w:r w:rsidRPr="006B7CB4">
              <w:rPr>
                <w:rFonts w:ascii="Arial" w:hAnsi="Arial" w:cs="Arial"/>
              </w:rPr>
              <w:t>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федеральными законами, определяющими особенности</w:t>
            </w:r>
            <w:proofErr w:type="gramEnd"/>
            <w:r w:rsidRPr="006B7CB4">
              <w:rPr>
                <w:rFonts w:ascii="Arial" w:hAnsi="Arial" w:cs="Arial"/>
              </w:rPr>
              <w:t xml:space="preserve"> организации и проведения плановых проверок в отдельных сферах государственного контроля (надзора), а также положениями о видах государственного контроля (надзора), осуществляемых с применением </w:t>
            </w:r>
            <w:proofErr w:type="gramStart"/>
            <w:r w:rsidRPr="006B7CB4">
              <w:rPr>
                <w:rFonts w:ascii="Arial" w:hAnsi="Arial" w:cs="Arial"/>
              </w:rPr>
              <w:t>риск-ориентированного</w:t>
            </w:r>
            <w:proofErr w:type="gramEnd"/>
            <w:r w:rsidRPr="006B7CB4">
              <w:rPr>
                <w:rFonts w:ascii="Arial" w:hAnsi="Arial" w:cs="Arial"/>
              </w:rPr>
              <w:t xml:space="preserve"> подхода в соответствии с </w:t>
            </w:r>
            <w:hyperlink r:id="rId24" w:anchor="block_993" w:history="1">
              <w:r w:rsidRPr="006B7CB4">
                <w:rPr>
                  <w:rFonts w:ascii="Arial" w:hAnsi="Arial" w:cs="Arial"/>
                </w:rPr>
                <w:t>частью 9.3 статьи 9</w:t>
              </w:r>
            </w:hyperlink>
            <w:r w:rsidRPr="006B7CB4">
              <w:rPr>
                <w:rFonts w:ascii="Arial" w:hAnsi="Arial" w:cs="Arial"/>
              </w:rPr>
              <w:t> Федерального закона;</w:t>
            </w:r>
          </w:p>
          <w:p w:rsidR="006D207A" w:rsidRPr="006B7CB4" w:rsidRDefault="006D207A" w:rsidP="006B7CB4">
            <w:pPr>
              <w:shd w:val="clear" w:color="auto" w:fill="FFFFFF"/>
              <w:jc w:val="both"/>
              <w:rPr>
                <w:rFonts w:ascii="Arial" w:hAnsi="Arial" w:cs="Arial"/>
              </w:rPr>
            </w:pPr>
            <w:proofErr w:type="gramStart"/>
            <w:r w:rsidRPr="006B7CB4">
              <w:rPr>
                <w:rFonts w:ascii="Arial" w:hAnsi="Arial" w:cs="Arial"/>
              </w:rPr>
              <w:t>б) определение юридических лиц (их филиалов, представительств, обособленных структурных подразделений) и индивидуальных предпринимателей, плановые проверки которых включаются в проект ежегодного плана, с учетом оценки результатов проводимых за последние 3 года внеплановых проверок указанных лиц, анализа состояния соблюдения ими обязательных требований законодательства Российской Федерации, субъектов Российской Федерации или требований, установленных муниципальными правовыми актами, а также оценки потенциального риска причинения вреда, связанного</w:t>
            </w:r>
            <w:proofErr w:type="gramEnd"/>
            <w:r w:rsidRPr="006B7CB4">
              <w:rPr>
                <w:rFonts w:ascii="Arial" w:hAnsi="Arial" w:cs="Arial"/>
              </w:rPr>
              <w:t xml:space="preserve"> с осуществляемой юридическим лицом или индивидуальным предпринимателем деятельности;</w:t>
            </w:r>
          </w:p>
          <w:p w:rsidR="006D207A" w:rsidRPr="006B7CB4" w:rsidRDefault="006D207A" w:rsidP="006B7CB4">
            <w:pPr>
              <w:shd w:val="clear" w:color="auto" w:fill="FFFFFF"/>
              <w:jc w:val="both"/>
              <w:rPr>
                <w:rFonts w:ascii="Arial" w:hAnsi="Arial" w:cs="Arial"/>
              </w:rPr>
            </w:pPr>
            <w:r w:rsidRPr="006B7CB4">
              <w:rPr>
                <w:rFonts w:ascii="Arial" w:hAnsi="Arial" w:cs="Arial"/>
              </w:rPr>
              <w:t>в) согласование с другими заинтересованными органами, указанными в </w:t>
            </w:r>
            <w:hyperlink r:id="rId25" w:anchor="block_1002" w:history="1">
              <w:r w:rsidRPr="006B7CB4">
                <w:rPr>
                  <w:rFonts w:ascii="Arial" w:hAnsi="Arial" w:cs="Arial"/>
                </w:rPr>
                <w:t>пункте 2</w:t>
              </w:r>
            </w:hyperlink>
            <w:r w:rsidRPr="006B7CB4">
              <w:rPr>
                <w:rFonts w:ascii="Arial" w:hAnsi="Arial" w:cs="Arial"/>
              </w:rPr>
              <w:t xml:space="preserve"> настоящих </w:t>
            </w:r>
            <w:r w:rsidRPr="006B7CB4">
              <w:rPr>
                <w:rFonts w:ascii="Arial" w:hAnsi="Arial" w:cs="Arial"/>
              </w:rPr>
              <w:lastRenderedPageBreak/>
              <w:t>Правил,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в случае, если осуществление плановых проверок намечается совместно с указанными органами;</w:t>
            </w:r>
          </w:p>
          <w:p w:rsidR="006D207A" w:rsidRPr="006B7CB4" w:rsidRDefault="006D207A" w:rsidP="006B7CB4">
            <w:pPr>
              <w:shd w:val="clear" w:color="auto" w:fill="FFFFFF"/>
              <w:jc w:val="both"/>
              <w:rPr>
                <w:rFonts w:ascii="Arial" w:hAnsi="Arial" w:cs="Arial"/>
              </w:rPr>
            </w:pPr>
            <w:r w:rsidRPr="006B7CB4">
              <w:rPr>
                <w:rFonts w:ascii="Arial" w:hAnsi="Arial" w:cs="Arial"/>
              </w:rPr>
              <w:t>г) составление проекта ежегодного плана по форме, предусмотренной </w:t>
            </w:r>
            <w:hyperlink r:id="rId26" w:anchor="block_11000" w:history="1">
              <w:r w:rsidRPr="006B7CB4">
                <w:rPr>
                  <w:rFonts w:ascii="Arial" w:hAnsi="Arial" w:cs="Arial"/>
                </w:rPr>
                <w:t>приложением</w:t>
              </w:r>
            </w:hyperlink>
            <w:r w:rsidRPr="006B7CB4">
              <w:rPr>
                <w:rFonts w:ascii="Arial" w:hAnsi="Arial" w:cs="Arial"/>
              </w:rPr>
              <w:t> к настоящим Правилам;</w:t>
            </w:r>
          </w:p>
          <w:p w:rsidR="006D207A" w:rsidRPr="006B7CB4" w:rsidRDefault="006D207A" w:rsidP="006B7CB4">
            <w:pPr>
              <w:shd w:val="clear" w:color="auto" w:fill="FFFFFF"/>
              <w:jc w:val="both"/>
              <w:rPr>
                <w:rFonts w:ascii="Arial" w:hAnsi="Arial" w:cs="Arial"/>
              </w:rPr>
            </w:pPr>
            <w:r w:rsidRPr="006B7CB4">
              <w:rPr>
                <w:rFonts w:ascii="Arial" w:hAnsi="Arial" w:cs="Arial"/>
              </w:rPr>
              <w:t>д) направление проекта ежегодного плана до 1 сентября года, предшествующего году проведения плановых проверок, для рассмотрения в орган прокуратуры по месту нахождения юридических лиц и индивидуальных предпринимателей, в отношении которых планируется проведение плановых проверок;</w:t>
            </w:r>
          </w:p>
          <w:p w:rsidR="006D207A" w:rsidRPr="006B7CB4" w:rsidRDefault="006D207A" w:rsidP="006B7CB4">
            <w:pPr>
              <w:shd w:val="clear" w:color="auto" w:fill="FFFFFF"/>
              <w:jc w:val="both"/>
              <w:rPr>
                <w:rFonts w:ascii="Arial" w:hAnsi="Arial" w:cs="Arial"/>
              </w:rPr>
            </w:pPr>
            <w:r w:rsidRPr="006B7CB4">
              <w:rPr>
                <w:rFonts w:ascii="Arial" w:hAnsi="Arial" w:cs="Arial"/>
              </w:rPr>
              <w:t>е) доработка проекта ежегодного плана с учетом предложений органа прокуратуры, поступивших по результатам рассмотрения указанного проекта в соответствии с </w:t>
            </w:r>
            <w:hyperlink r:id="rId27" w:anchor="block_9610" w:history="1">
              <w:r w:rsidRPr="006B7CB4">
                <w:rPr>
                  <w:rFonts w:ascii="Arial" w:hAnsi="Arial" w:cs="Arial"/>
                </w:rPr>
                <w:t>частью 6.1 статьи 9</w:t>
              </w:r>
            </w:hyperlink>
            <w:r w:rsidRPr="006B7CB4">
              <w:rPr>
                <w:rFonts w:ascii="Arial" w:hAnsi="Arial" w:cs="Arial"/>
              </w:rPr>
              <w:t> Федерального закона, и его утверждение руководителем соответствующего органа, указанного в </w:t>
            </w:r>
            <w:hyperlink r:id="rId28" w:anchor="block_1003" w:history="1">
              <w:r w:rsidRPr="006B7CB4">
                <w:rPr>
                  <w:rFonts w:ascii="Arial" w:hAnsi="Arial" w:cs="Arial"/>
                </w:rPr>
                <w:t>абзаце первом</w:t>
              </w:r>
            </w:hyperlink>
            <w:r w:rsidRPr="006B7CB4">
              <w:rPr>
                <w:rFonts w:ascii="Arial" w:hAnsi="Arial" w:cs="Arial"/>
              </w:rPr>
              <w:t> настоящего пункта</w:t>
            </w:r>
          </w:p>
        </w:tc>
      </w:tr>
      <w:tr w:rsidR="006B7CB4" w:rsidRPr="006B7CB4" w:rsidTr="006B7CB4">
        <w:trPr>
          <w:trHeight w:val="747"/>
          <w:jc w:val="center"/>
        </w:trPr>
        <w:tc>
          <w:tcPr>
            <w:tcW w:w="14601" w:type="dxa"/>
            <w:gridSpan w:val="14"/>
          </w:tcPr>
          <w:p w:rsidR="006D207A" w:rsidRPr="006B7CB4" w:rsidRDefault="006D207A" w:rsidP="006B7CB4">
            <w:pPr>
              <w:widowControl w:val="0"/>
              <w:tabs>
                <w:tab w:val="left" w:pos="14373"/>
              </w:tabs>
              <w:autoSpaceDE w:val="0"/>
              <w:autoSpaceDN w:val="0"/>
              <w:adjustRightInd w:val="0"/>
              <w:jc w:val="both"/>
              <w:outlineLvl w:val="0"/>
              <w:rPr>
                <w:rFonts w:ascii="Arial" w:hAnsi="Arial" w:cs="Arial"/>
                <w:bCs/>
              </w:rPr>
            </w:pPr>
            <w:r w:rsidRPr="006B7CB4">
              <w:rPr>
                <w:rFonts w:ascii="Arial" w:hAnsi="Arial" w:cs="Arial"/>
                <w:bCs/>
              </w:rPr>
              <w:lastRenderedPageBreak/>
              <w:t>IV. Нормативные правовые акты федеральных органов исполнительной власти и нормативные документы федеральных органов исполнительной власти</w:t>
            </w:r>
          </w:p>
          <w:p w:rsidR="006D207A" w:rsidRPr="006B7CB4" w:rsidRDefault="006D207A" w:rsidP="006B7CB4">
            <w:pPr>
              <w:jc w:val="both"/>
              <w:rPr>
                <w:rFonts w:ascii="Arial" w:hAnsi="Arial" w:cs="Arial"/>
              </w:rPr>
            </w:pPr>
            <w:r w:rsidRPr="006B7CB4">
              <w:rPr>
                <w:rFonts w:ascii="Arial" w:hAnsi="Arial" w:cs="Arial"/>
              </w:rPr>
              <w:t>-</w:t>
            </w:r>
          </w:p>
        </w:tc>
      </w:tr>
      <w:tr w:rsidR="006B7CB4" w:rsidRPr="006B7CB4" w:rsidTr="006B7CB4">
        <w:trPr>
          <w:jc w:val="center"/>
        </w:trPr>
        <w:tc>
          <w:tcPr>
            <w:tcW w:w="14601" w:type="dxa"/>
            <w:gridSpan w:val="14"/>
          </w:tcPr>
          <w:p w:rsidR="006D207A" w:rsidRPr="006B7CB4" w:rsidRDefault="006D207A" w:rsidP="006B7CB4">
            <w:pPr>
              <w:widowControl w:val="0"/>
              <w:tabs>
                <w:tab w:val="left" w:pos="14373"/>
              </w:tabs>
              <w:autoSpaceDE w:val="0"/>
              <w:autoSpaceDN w:val="0"/>
              <w:adjustRightInd w:val="0"/>
              <w:jc w:val="both"/>
              <w:outlineLvl w:val="0"/>
              <w:rPr>
                <w:rFonts w:ascii="Arial" w:hAnsi="Arial" w:cs="Arial"/>
                <w:bCs/>
              </w:rPr>
            </w:pPr>
            <w:r w:rsidRPr="006B7CB4">
              <w:rPr>
                <w:rFonts w:ascii="Arial" w:hAnsi="Arial" w:cs="Arial"/>
              </w:rPr>
              <w:t>V. Законы и иные нормативные правовые акты субъектов Российской Федерации</w:t>
            </w:r>
          </w:p>
        </w:tc>
      </w:tr>
      <w:tr w:rsidR="006B7CB4" w:rsidRPr="006B7CB4" w:rsidTr="006B7CB4">
        <w:trPr>
          <w:trHeight w:val="1294"/>
          <w:jc w:val="center"/>
        </w:trPr>
        <w:tc>
          <w:tcPr>
            <w:tcW w:w="744" w:type="dxa"/>
            <w:gridSpan w:val="3"/>
          </w:tcPr>
          <w:p w:rsidR="006D207A" w:rsidRPr="006B7CB4" w:rsidRDefault="006D207A" w:rsidP="006B7CB4">
            <w:pPr>
              <w:widowControl w:val="0"/>
              <w:tabs>
                <w:tab w:val="left" w:pos="14373"/>
              </w:tabs>
              <w:autoSpaceDE w:val="0"/>
              <w:autoSpaceDN w:val="0"/>
              <w:adjustRightInd w:val="0"/>
              <w:jc w:val="both"/>
              <w:outlineLvl w:val="0"/>
              <w:rPr>
                <w:rFonts w:ascii="Arial" w:hAnsi="Arial" w:cs="Arial"/>
              </w:rPr>
            </w:pPr>
          </w:p>
        </w:tc>
        <w:tc>
          <w:tcPr>
            <w:tcW w:w="3112" w:type="dxa"/>
            <w:gridSpan w:val="2"/>
          </w:tcPr>
          <w:p w:rsidR="006D207A" w:rsidRPr="006B7CB4" w:rsidRDefault="006B7CB4" w:rsidP="006B7CB4">
            <w:pPr>
              <w:widowControl w:val="0"/>
              <w:tabs>
                <w:tab w:val="left" w:pos="14373"/>
              </w:tabs>
              <w:autoSpaceDE w:val="0"/>
              <w:autoSpaceDN w:val="0"/>
              <w:adjustRightInd w:val="0"/>
              <w:jc w:val="both"/>
              <w:outlineLvl w:val="0"/>
              <w:rPr>
                <w:rFonts w:ascii="Arial" w:hAnsi="Arial" w:cs="Arial"/>
              </w:rPr>
            </w:pPr>
            <w:hyperlink r:id="rId29" w:anchor="/document/28113042/paragraph/12585/doclist/0/selflink/0/context/%D0%B7%D0%B0%D0%BA%D0%BE%D0%BD%20%D1%82%D0%B0%D0%BC%D0%B1%D0%BE%D0%B2%D1%81%D0%BA%D0%BE%D0%B9%20%D0%BE%D0%B1%D0%BB%D0%B0%D1%81%D1%82%D0%B8%20%D0%BE%D0%B1%20%D0%B0%D0%B4%D0%BC%D0%B8%D0%BD%D0%B" w:history="1">
              <w:r w:rsidR="006D207A" w:rsidRPr="006B7CB4">
                <w:rPr>
                  <w:rFonts w:ascii="Arial" w:hAnsi="Arial" w:cs="Arial"/>
                  <w:kern w:val="36"/>
                </w:rPr>
                <w:t xml:space="preserve">Закон Курской области от 04 января 2003 г. №1-ЗКО «Об </w:t>
              </w:r>
              <w:proofErr w:type="gramStart"/>
              <w:r w:rsidR="006D207A" w:rsidRPr="006B7CB4">
                <w:rPr>
                  <w:rFonts w:ascii="Arial" w:hAnsi="Arial" w:cs="Arial"/>
                  <w:kern w:val="36"/>
                </w:rPr>
                <w:t>административ</w:t>
              </w:r>
            </w:hyperlink>
            <w:hyperlink r:id="rId30" w:anchor="/document/28113042/paragraph/12585/doclist/0/selflink/0/context/%D0%B7%D0%B0%D0%BA%D0%BE%D0%BD%20%D1%82%D0%B0%D0%BC%D0%B1%D0%BE%D0%B2%D1%81%D0%BA%D0%BE%D0%B9%20%D0%BE%D0%B1%D0%BB%D0%B0%D1%81%D1%82%D0%B8%20%D0%BE%D0%B1%20%D0%B0%D0%B4%D0%BC%D0%B8%D0%BD%D0%B" w:history="1">
              <w:r w:rsidR="006D207A" w:rsidRPr="006B7CB4">
                <w:rPr>
                  <w:rFonts w:ascii="Arial" w:hAnsi="Arial" w:cs="Arial"/>
                  <w:kern w:val="36"/>
                </w:rPr>
                <w:t>ных</w:t>
              </w:r>
              <w:proofErr w:type="gramEnd"/>
              <w:r w:rsidR="006D207A" w:rsidRPr="006B7CB4">
                <w:rPr>
                  <w:rFonts w:ascii="Arial" w:hAnsi="Arial" w:cs="Arial"/>
                  <w:kern w:val="36"/>
                </w:rPr>
                <w:t xml:space="preserve"> правонарушениях в Курской области</w:t>
              </w:r>
            </w:hyperlink>
            <w:r w:rsidR="006D207A" w:rsidRPr="006B7CB4">
              <w:rPr>
                <w:rFonts w:ascii="Arial" w:hAnsi="Arial" w:cs="Arial"/>
                <w:kern w:val="36"/>
              </w:rPr>
              <w:t>»</w:t>
            </w:r>
          </w:p>
        </w:tc>
        <w:tc>
          <w:tcPr>
            <w:tcW w:w="2268" w:type="dxa"/>
            <w:gridSpan w:val="3"/>
          </w:tcPr>
          <w:p w:rsidR="006D207A" w:rsidRPr="006B7CB4" w:rsidRDefault="006D207A" w:rsidP="006B7CB4">
            <w:pPr>
              <w:pStyle w:val="a3"/>
              <w:spacing w:before="0" w:beforeAutospacing="0" w:after="0"/>
              <w:jc w:val="both"/>
              <w:rPr>
                <w:rFonts w:ascii="Arial" w:hAnsi="Arial" w:cs="Arial"/>
              </w:rPr>
            </w:pPr>
            <w:r w:rsidRPr="006B7CB4">
              <w:rPr>
                <w:rFonts w:ascii="Arial" w:hAnsi="Arial" w:cs="Arial"/>
              </w:rPr>
              <w:t>юридические лица,</w:t>
            </w:r>
            <w:r w:rsidR="006B7CB4">
              <w:rPr>
                <w:rFonts w:ascii="Arial" w:hAnsi="Arial" w:cs="Arial"/>
              </w:rPr>
              <w:t xml:space="preserve"> </w:t>
            </w:r>
            <w:r w:rsidRPr="006B7CB4">
              <w:rPr>
                <w:rFonts w:ascii="Arial" w:hAnsi="Arial" w:cs="Arial"/>
              </w:rPr>
              <w:t>индивидуальные предприниматели</w:t>
            </w:r>
          </w:p>
        </w:tc>
        <w:tc>
          <w:tcPr>
            <w:tcW w:w="2456" w:type="dxa"/>
            <w:gridSpan w:val="4"/>
          </w:tcPr>
          <w:p w:rsidR="006D207A" w:rsidRPr="006B7CB4" w:rsidRDefault="006D207A" w:rsidP="006B7CB4">
            <w:pPr>
              <w:widowControl w:val="0"/>
              <w:tabs>
                <w:tab w:val="left" w:pos="14373"/>
              </w:tabs>
              <w:autoSpaceDE w:val="0"/>
              <w:autoSpaceDN w:val="0"/>
              <w:adjustRightInd w:val="0"/>
              <w:jc w:val="both"/>
              <w:outlineLvl w:val="0"/>
              <w:rPr>
                <w:rFonts w:ascii="Arial" w:hAnsi="Arial" w:cs="Arial"/>
              </w:rPr>
            </w:pPr>
            <w:r w:rsidRPr="006B7CB4">
              <w:rPr>
                <w:rFonts w:ascii="Arial" w:hAnsi="Arial" w:cs="Arial"/>
              </w:rPr>
              <w:t>статья 53</w:t>
            </w:r>
          </w:p>
        </w:tc>
        <w:tc>
          <w:tcPr>
            <w:tcW w:w="6021" w:type="dxa"/>
            <w:gridSpan w:val="2"/>
          </w:tcPr>
          <w:p w:rsidR="006B7CB4" w:rsidRDefault="006D207A" w:rsidP="006B7CB4">
            <w:pPr>
              <w:pStyle w:val="formattext"/>
              <w:shd w:val="clear" w:color="auto" w:fill="FFFFFF"/>
              <w:spacing w:before="0" w:beforeAutospacing="0" w:after="0" w:afterAutospacing="0"/>
              <w:jc w:val="both"/>
              <w:textAlignment w:val="baseline"/>
              <w:rPr>
                <w:rFonts w:ascii="Arial" w:hAnsi="Arial" w:cs="Arial"/>
                <w:spacing w:val="2"/>
              </w:rPr>
            </w:pPr>
            <w:proofErr w:type="gramStart"/>
            <w:r w:rsidRPr="006B7CB4">
              <w:rPr>
                <w:rFonts w:ascii="Arial" w:hAnsi="Arial" w:cs="Arial"/>
                <w:spacing w:val="2"/>
              </w:rPr>
              <w:t>Торговля в не установленных для этих целей органами государственной власти или органами местного самоуправления местах -</w:t>
            </w:r>
            <w:r w:rsidR="006B7CB4">
              <w:rPr>
                <w:rFonts w:ascii="Arial" w:hAnsi="Arial" w:cs="Arial"/>
                <w:spacing w:val="2"/>
              </w:rPr>
              <w:t xml:space="preserve"> </w:t>
            </w:r>
            <w:r w:rsidRPr="006B7CB4">
              <w:rPr>
                <w:rFonts w:ascii="Arial" w:hAnsi="Arial" w:cs="Arial"/>
                <w:spacing w:val="2"/>
              </w:rPr>
              <w:t xml:space="preserve">влечет наложение административного штрафа на граждан в размере от одной тысячи до двух тысяч рублей, на должностных лиц - в размере от трех тысяч до пяти тысяч рублей, на юридических лиц - </w:t>
            </w:r>
            <w:r w:rsidRPr="006B7CB4">
              <w:rPr>
                <w:rFonts w:ascii="Arial" w:hAnsi="Arial" w:cs="Arial"/>
                <w:spacing w:val="2"/>
              </w:rPr>
              <w:lastRenderedPageBreak/>
              <w:t>в размере от шести тысяч до десяти тысяч рублей.</w:t>
            </w:r>
            <w:proofErr w:type="gramEnd"/>
          </w:p>
          <w:p w:rsidR="006D207A" w:rsidRPr="006B7CB4" w:rsidRDefault="006D207A" w:rsidP="006B7CB4">
            <w:pPr>
              <w:pStyle w:val="formattext"/>
              <w:shd w:val="clear" w:color="auto" w:fill="FFFFFF"/>
              <w:spacing w:before="0" w:beforeAutospacing="0" w:after="0" w:afterAutospacing="0"/>
              <w:jc w:val="both"/>
              <w:textAlignment w:val="baseline"/>
              <w:rPr>
                <w:rFonts w:ascii="Arial" w:hAnsi="Arial" w:cs="Arial"/>
              </w:rPr>
            </w:pPr>
            <w:r w:rsidRPr="006B7CB4">
              <w:rPr>
                <w:rFonts w:ascii="Arial" w:hAnsi="Arial" w:cs="Arial"/>
                <w:spacing w:val="2"/>
              </w:rPr>
              <w:t>Те же действия, совершенные повторно, -</w:t>
            </w:r>
            <w:r w:rsidR="006B7CB4">
              <w:rPr>
                <w:rFonts w:ascii="Arial" w:hAnsi="Arial" w:cs="Arial"/>
                <w:spacing w:val="2"/>
              </w:rPr>
              <w:t xml:space="preserve"> </w:t>
            </w:r>
            <w:r w:rsidRPr="006B7CB4">
              <w:rPr>
                <w:rFonts w:ascii="Arial" w:hAnsi="Arial" w:cs="Arial"/>
                <w:spacing w:val="2"/>
              </w:rPr>
              <w:t>влекут наложение административного штрафа на граждан в размере от двух тысяч до трех тысяч рублей, на должностных лиц - в размере от восьми тысяч до десяти тысяч рублей, на юридических лиц - в размере от двадцати тысяч до пятидесяти тысяч рублей.</w:t>
            </w:r>
          </w:p>
        </w:tc>
      </w:tr>
      <w:tr w:rsidR="006B7CB4" w:rsidRPr="006B7CB4" w:rsidTr="006B7CB4">
        <w:trPr>
          <w:trHeight w:val="335"/>
          <w:jc w:val="center"/>
        </w:trPr>
        <w:tc>
          <w:tcPr>
            <w:tcW w:w="14601" w:type="dxa"/>
            <w:gridSpan w:val="14"/>
          </w:tcPr>
          <w:p w:rsidR="006D207A" w:rsidRPr="006B7CB4" w:rsidRDefault="006D207A" w:rsidP="006B7CB4">
            <w:pPr>
              <w:widowControl w:val="0"/>
              <w:autoSpaceDE w:val="0"/>
              <w:autoSpaceDN w:val="0"/>
              <w:adjustRightInd w:val="0"/>
              <w:jc w:val="both"/>
              <w:rPr>
                <w:rFonts w:ascii="Arial" w:hAnsi="Arial" w:cs="Arial"/>
              </w:rPr>
            </w:pPr>
            <w:bookmarkStart w:id="14" w:name="sub_71400"/>
            <w:r w:rsidRPr="006B7CB4">
              <w:rPr>
                <w:rFonts w:ascii="Arial" w:hAnsi="Arial" w:cs="Arial"/>
              </w:rPr>
              <w:lastRenderedPageBreak/>
              <w:t>VI.</w:t>
            </w:r>
            <w:r w:rsidRPr="006B7CB4">
              <w:rPr>
                <w:rFonts w:ascii="Arial" w:hAnsi="Arial" w:cs="Arial"/>
                <w:b/>
              </w:rPr>
              <w:t xml:space="preserve"> </w:t>
            </w:r>
            <w:r w:rsidRPr="006B7CB4">
              <w:rPr>
                <w:rFonts w:ascii="Arial" w:hAnsi="Arial" w:cs="Arial"/>
                <w:bCs/>
              </w:rPr>
              <w:t>Муниципальные правовые акты</w:t>
            </w:r>
            <w:bookmarkEnd w:id="14"/>
          </w:p>
        </w:tc>
      </w:tr>
      <w:tr w:rsidR="006B7CB4" w:rsidRPr="006B7CB4" w:rsidTr="006B7CB4">
        <w:trPr>
          <w:trHeight w:val="850"/>
          <w:jc w:val="center"/>
        </w:trPr>
        <w:tc>
          <w:tcPr>
            <w:tcW w:w="816" w:type="dxa"/>
            <w:gridSpan w:val="4"/>
          </w:tcPr>
          <w:p w:rsidR="006D207A" w:rsidRPr="006B7CB4" w:rsidRDefault="006D207A" w:rsidP="006B7CB4">
            <w:pPr>
              <w:widowControl w:val="0"/>
              <w:autoSpaceDE w:val="0"/>
              <w:autoSpaceDN w:val="0"/>
              <w:adjustRightInd w:val="0"/>
              <w:jc w:val="both"/>
              <w:rPr>
                <w:rFonts w:ascii="Arial" w:hAnsi="Arial" w:cs="Arial"/>
              </w:rPr>
            </w:pPr>
          </w:p>
        </w:tc>
        <w:tc>
          <w:tcPr>
            <w:tcW w:w="3096" w:type="dxa"/>
            <w:gridSpan w:val="2"/>
          </w:tcPr>
          <w:p w:rsidR="006D207A" w:rsidRPr="006B7CB4" w:rsidRDefault="006D207A" w:rsidP="006B7CB4">
            <w:pPr>
              <w:widowControl w:val="0"/>
              <w:autoSpaceDE w:val="0"/>
              <w:autoSpaceDN w:val="0"/>
              <w:adjustRightInd w:val="0"/>
              <w:jc w:val="both"/>
              <w:rPr>
                <w:rFonts w:ascii="Arial" w:hAnsi="Arial" w:cs="Arial"/>
              </w:rPr>
            </w:pPr>
            <w:r w:rsidRPr="006B7CB4">
              <w:rPr>
                <w:rFonts w:ascii="Arial" w:hAnsi="Arial" w:cs="Arial"/>
              </w:rPr>
              <w:t xml:space="preserve">Постановление администрации </w:t>
            </w:r>
            <w:proofErr w:type="spellStart"/>
            <w:r w:rsidR="00815135" w:rsidRPr="006B7CB4">
              <w:rPr>
                <w:rFonts w:ascii="Arial" w:hAnsi="Arial" w:cs="Arial"/>
                <w:spacing w:val="-2"/>
              </w:rPr>
              <w:t>Корочанского</w:t>
            </w:r>
            <w:proofErr w:type="spellEnd"/>
            <w:r w:rsidRPr="006B7CB4">
              <w:rPr>
                <w:rFonts w:ascii="Arial" w:hAnsi="Arial" w:cs="Arial"/>
              </w:rPr>
              <w:t xml:space="preserve"> сельсовета Беловского района Курской области от 29.07.2019 г. №</w:t>
            </w:r>
            <w:r w:rsidR="00777BC6" w:rsidRPr="006B7CB4">
              <w:rPr>
                <w:rFonts w:ascii="Arial" w:hAnsi="Arial" w:cs="Arial"/>
              </w:rPr>
              <w:t>51</w:t>
            </w:r>
            <w:r w:rsidRPr="006B7CB4">
              <w:rPr>
                <w:rFonts w:ascii="Arial" w:hAnsi="Arial" w:cs="Arial"/>
              </w:rPr>
              <w:t xml:space="preserve"> «Об утверждении Административного регламента</w:t>
            </w:r>
            <w:r w:rsidRPr="006B7CB4">
              <w:rPr>
                <w:rFonts w:ascii="Arial" w:hAnsi="Arial" w:cs="Arial"/>
                <w:b/>
                <w:bCs/>
              </w:rPr>
              <w:t xml:space="preserve"> </w:t>
            </w:r>
            <w:r w:rsidRPr="006B7CB4">
              <w:rPr>
                <w:rFonts w:ascii="Arial" w:hAnsi="Arial" w:cs="Arial"/>
                <w:bCs/>
              </w:rPr>
              <w:t xml:space="preserve">Администрации </w:t>
            </w:r>
            <w:proofErr w:type="spellStart"/>
            <w:r w:rsidR="00815135" w:rsidRPr="006B7CB4">
              <w:rPr>
                <w:rFonts w:ascii="Arial" w:hAnsi="Arial" w:cs="Arial"/>
                <w:spacing w:val="-2"/>
              </w:rPr>
              <w:t>Корочанского</w:t>
            </w:r>
            <w:proofErr w:type="spellEnd"/>
            <w:r w:rsidRPr="006B7CB4">
              <w:rPr>
                <w:rFonts w:ascii="Arial" w:hAnsi="Arial" w:cs="Arial"/>
                <w:bCs/>
              </w:rPr>
              <w:t xml:space="preserve"> сельсовета Беловского района</w:t>
            </w:r>
            <w:r w:rsidRPr="006B7CB4">
              <w:rPr>
                <w:rFonts w:ascii="Arial" w:hAnsi="Arial" w:cs="Arial"/>
                <w:b/>
                <w:bCs/>
              </w:rPr>
              <w:t xml:space="preserve"> </w:t>
            </w:r>
            <w:r w:rsidRPr="006B7CB4">
              <w:rPr>
                <w:rFonts w:ascii="Arial" w:hAnsi="Arial" w:cs="Arial"/>
              </w:rPr>
              <w:t>по исполнению муниципальной функции «Осуществление муниципального контроля в области торговой деятельности на территории муниципального образования «</w:t>
            </w:r>
            <w:proofErr w:type="spellStart"/>
            <w:r w:rsidR="00815135" w:rsidRPr="006B7CB4">
              <w:rPr>
                <w:rFonts w:ascii="Arial" w:hAnsi="Arial" w:cs="Arial"/>
              </w:rPr>
              <w:t>Корочанский</w:t>
            </w:r>
            <w:proofErr w:type="spellEnd"/>
            <w:r w:rsidRPr="006B7CB4">
              <w:rPr>
                <w:rFonts w:ascii="Arial" w:hAnsi="Arial" w:cs="Arial"/>
              </w:rPr>
              <w:t xml:space="preserve"> сельсовет» Беловского района Курской области»</w:t>
            </w:r>
          </w:p>
        </w:tc>
        <w:tc>
          <w:tcPr>
            <w:tcW w:w="2268" w:type="dxa"/>
            <w:gridSpan w:val="3"/>
          </w:tcPr>
          <w:p w:rsidR="006D207A" w:rsidRPr="006B7CB4" w:rsidRDefault="006D207A" w:rsidP="006B7CB4">
            <w:pPr>
              <w:pStyle w:val="a3"/>
              <w:spacing w:before="0" w:beforeAutospacing="0" w:after="0"/>
              <w:jc w:val="both"/>
              <w:rPr>
                <w:rFonts w:ascii="Arial" w:hAnsi="Arial" w:cs="Arial"/>
              </w:rPr>
            </w:pPr>
            <w:r w:rsidRPr="006B7CB4">
              <w:rPr>
                <w:rFonts w:ascii="Arial" w:hAnsi="Arial" w:cs="Arial"/>
              </w:rPr>
              <w:t>юридические лица,</w:t>
            </w:r>
            <w:r w:rsidR="006B7CB4">
              <w:rPr>
                <w:rFonts w:ascii="Arial" w:hAnsi="Arial" w:cs="Arial"/>
              </w:rPr>
              <w:t xml:space="preserve"> </w:t>
            </w:r>
            <w:r w:rsidRPr="006B7CB4">
              <w:rPr>
                <w:rFonts w:ascii="Arial" w:hAnsi="Arial" w:cs="Arial"/>
              </w:rPr>
              <w:t>индивидуальные предприниматели</w:t>
            </w:r>
          </w:p>
        </w:tc>
        <w:tc>
          <w:tcPr>
            <w:tcW w:w="2556" w:type="dxa"/>
            <w:gridSpan w:val="4"/>
          </w:tcPr>
          <w:p w:rsidR="006D207A" w:rsidRPr="006B7CB4" w:rsidRDefault="006D207A" w:rsidP="006B7CB4">
            <w:pPr>
              <w:widowControl w:val="0"/>
              <w:autoSpaceDE w:val="0"/>
              <w:autoSpaceDN w:val="0"/>
              <w:adjustRightInd w:val="0"/>
              <w:jc w:val="both"/>
              <w:rPr>
                <w:rFonts w:ascii="Arial" w:hAnsi="Arial" w:cs="Arial"/>
              </w:rPr>
            </w:pPr>
            <w:r w:rsidRPr="006B7CB4">
              <w:rPr>
                <w:rFonts w:ascii="Arial" w:hAnsi="Arial" w:cs="Arial"/>
              </w:rPr>
              <w:t>В полном объеме</w:t>
            </w:r>
          </w:p>
        </w:tc>
        <w:tc>
          <w:tcPr>
            <w:tcW w:w="5865" w:type="dxa"/>
          </w:tcPr>
          <w:p w:rsidR="006D207A" w:rsidRPr="006B7CB4" w:rsidRDefault="006D207A" w:rsidP="006B7CB4">
            <w:pPr>
              <w:widowControl w:val="0"/>
              <w:autoSpaceDE w:val="0"/>
              <w:autoSpaceDN w:val="0"/>
              <w:adjustRightInd w:val="0"/>
              <w:jc w:val="both"/>
              <w:rPr>
                <w:rFonts w:ascii="Arial" w:hAnsi="Arial" w:cs="Arial"/>
              </w:rPr>
            </w:pPr>
          </w:p>
        </w:tc>
      </w:tr>
      <w:tr w:rsidR="006B7CB4" w:rsidRPr="006B7CB4" w:rsidTr="006B7CB4">
        <w:trPr>
          <w:trHeight w:val="850"/>
          <w:jc w:val="center"/>
        </w:trPr>
        <w:tc>
          <w:tcPr>
            <w:tcW w:w="816" w:type="dxa"/>
            <w:gridSpan w:val="4"/>
          </w:tcPr>
          <w:p w:rsidR="006D207A" w:rsidRPr="006B7CB4" w:rsidRDefault="006D207A" w:rsidP="006B7CB4">
            <w:pPr>
              <w:widowControl w:val="0"/>
              <w:autoSpaceDE w:val="0"/>
              <w:autoSpaceDN w:val="0"/>
              <w:adjustRightInd w:val="0"/>
              <w:jc w:val="both"/>
              <w:rPr>
                <w:rFonts w:ascii="Arial" w:hAnsi="Arial" w:cs="Arial"/>
              </w:rPr>
            </w:pPr>
          </w:p>
        </w:tc>
        <w:tc>
          <w:tcPr>
            <w:tcW w:w="3096" w:type="dxa"/>
            <w:gridSpan w:val="2"/>
          </w:tcPr>
          <w:p w:rsidR="006D207A" w:rsidRPr="006B7CB4" w:rsidRDefault="006D207A" w:rsidP="006B7CB4">
            <w:pPr>
              <w:pStyle w:val="ConsPlusTitle"/>
              <w:jc w:val="both"/>
              <w:rPr>
                <w:sz w:val="24"/>
                <w:szCs w:val="24"/>
              </w:rPr>
            </w:pPr>
            <w:r w:rsidRPr="006B7CB4">
              <w:rPr>
                <w:b w:val="0"/>
                <w:sz w:val="24"/>
                <w:szCs w:val="24"/>
              </w:rPr>
              <w:t xml:space="preserve">Постановление администрации </w:t>
            </w:r>
            <w:proofErr w:type="spellStart"/>
            <w:r w:rsidR="00815135" w:rsidRPr="006B7CB4">
              <w:rPr>
                <w:b w:val="0"/>
                <w:spacing w:val="-2"/>
                <w:sz w:val="24"/>
                <w:szCs w:val="24"/>
              </w:rPr>
              <w:t>Корочанского</w:t>
            </w:r>
            <w:proofErr w:type="spellEnd"/>
            <w:r w:rsidRPr="006B7CB4">
              <w:rPr>
                <w:b w:val="0"/>
                <w:sz w:val="24"/>
                <w:szCs w:val="24"/>
              </w:rPr>
              <w:t xml:space="preserve"> сельсовета Беловского района Курской области от 29.07.2019 г. №5</w:t>
            </w:r>
            <w:r w:rsidR="00777BC6" w:rsidRPr="006B7CB4">
              <w:rPr>
                <w:b w:val="0"/>
                <w:sz w:val="24"/>
                <w:szCs w:val="24"/>
              </w:rPr>
              <w:t>2</w:t>
            </w:r>
            <w:r w:rsidRPr="006B7CB4">
              <w:rPr>
                <w:b w:val="0"/>
                <w:sz w:val="24"/>
                <w:szCs w:val="24"/>
              </w:rPr>
              <w:t xml:space="preserve"> «</w:t>
            </w:r>
            <w:hyperlink r:id="rId31" w:history="1">
              <w:r w:rsidRPr="006B7CB4">
                <w:rPr>
                  <w:b w:val="0"/>
                  <w:sz w:val="24"/>
                  <w:szCs w:val="24"/>
                </w:rPr>
                <w:t>Об утверждении порядка организации и осуществления муниципального контроля в области торговой деятельности на территории муниципального образования «</w:t>
              </w:r>
              <w:proofErr w:type="spellStart"/>
              <w:r w:rsidR="00815135" w:rsidRPr="006B7CB4">
                <w:rPr>
                  <w:b w:val="0"/>
                  <w:sz w:val="24"/>
                  <w:szCs w:val="24"/>
                </w:rPr>
                <w:t>Корочанский</w:t>
              </w:r>
              <w:proofErr w:type="spellEnd"/>
              <w:r w:rsidRPr="006B7CB4">
                <w:rPr>
                  <w:b w:val="0"/>
                  <w:sz w:val="24"/>
                  <w:szCs w:val="24"/>
                </w:rPr>
                <w:t xml:space="preserve"> сельсовет» Беловского района»</w:t>
              </w:r>
            </w:hyperlink>
          </w:p>
        </w:tc>
        <w:tc>
          <w:tcPr>
            <w:tcW w:w="2268" w:type="dxa"/>
            <w:gridSpan w:val="3"/>
          </w:tcPr>
          <w:p w:rsidR="006D207A" w:rsidRPr="006B7CB4" w:rsidRDefault="006D207A" w:rsidP="006B7CB4">
            <w:pPr>
              <w:pStyle w:val="a3"/>
              <w:spacing w:before="0" w:beforeAutospacing="0" w:after="0"/>
              <w:jc w:val="both"/>
              <w:rPr>
                <w:rFonts w:ascii="Arial" w:hAnsi="Arial" w:cs="Arial"/>
              </w:rPr>
            </w:pPr>
            <w:r w:rsidRPr="006B7CB4">
              <w:rPr>
                <w:rFonts w:ascii="Arial" w:hAnsi="Arial" w:cs="Arial"/>
              </w:rPr>
              <w:t>юридические лица,</w:t>
            </w:r>
            <w:r w:rsidR="006B7CB4">
              <w:rPr>
                <w:rFonts w:ascii="Arial" w:hAnsi="Arial" w:cs="Arial"/>
              </w:rPr>
              <w:t xml:space="preserve"> </w:t>
            </w:r>
            <w:r w:rsidRPr="006B7CB4">
              <w:rPr>
                <w:rFonts w:ascii="Arial" w:hAnsi="Arial" w:cs="Arial"/>
              </w:rPr>
              <w:t>индивидуальные предприниматели</w:t>
            </w:r>
          </w:p>
        </w:tc>
        <w:tc>
          <w:tcPr>
            <w:tcW w:w="2556" w:type="dxa"/>
            <w:gridSpan w:val="4"/>
          </w:tcPr>
          <w:p w:rsidR="006D207A" w:rsidRPr="006B7CB4" w:rsidRDefault="006D207A" w:rsidP="006B7CB4">
            <w:pPr>
              <w:widowControl w:val="0"/>
              <w:autoSpaceDE w:val="0"/>
              <w:autoSpaceDN w:val="0"/>
              <w:adjustRightInd w:val="0"/>
              <w:jc w:val="both"/>
              <w:rPr>
                <w:rFonts w:ascii="Arial" w:hAnsi="Arial" w:cs="Arial"/>
              </w:rPr>
            </w:pPr>
            <w:r w:rsidRPr="006B7CB4">
              <w:rPr>
                <w:rFonts w:ascii="Arial" w:hAnsi="Arial" w:cs="Arial"/>
              </w:rPr>
              <w:t>В полном объеме</w:t>
            </w:r>
          </w:p>
        </w:tc>
        <w:tc>
          <w:tcPr>
            <w:tcW w:w="5865" w:type="dxa"/>
          </w:tcPr>
          <w:p w:rsidR="006D207A" w:rsidRPr="006B7CB4" w:rsidRDefault="006D207A" w:rsidP="006B7CB4">
            <w:pPr>
              <w:widowControl w:val="0"/>
              <w:autoSpaceDE w:val="0"/>
              <w:autoSpaceDN w:val="0"/>
              <w:adjustRightInd w:val="0"/>
              <w:jc w:val="both"/>
              <w:rPr>
                <w:rFonts w:ascii="Arial" w:hAnsi="Arial" w:cs="Arial"/>
              </w:rPr>
            </w:pPr>
          </w:p>
        </w:tc>
      </w:tr>
    </w:tbl>
    <w:p w:rsidR="006D207A" w:rsidRPr="006B7CB4" w:rsidRDefault="006D207A" w:rsidP="006B7CB4">
      <w:pPr>
        <w:ind w:firstLine="709"/>
        <w:rPr>
          <w:rFonts w:ascii="Arial" w:hAnsi="Arial" w:cs="Arial"/>
        </w:rPr>
      </w:pPr>
      <w:bookmarkStart w:id="15" w:name="_GoBack"/>
      <w:bookmarkEnd w:id="15"/>
    </w:p>
    <w:sectPr w:rsidR="006D207A" w:rsidRPr="006B7CB4" w:rsidSect="006B7CB4">
      <w:type w:val="continuous"/>
      <w:pgSz w:w="16838" w:h="11906" w:orient="landscape"/>
      <w:pgMar w:top="1134" w:right="1247" w:bottom="1134"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63E03"/>
    <w:multiLevelType w:val="hybridMultilevel"/>
    <w:tmpl w:val="13F2A4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70967E33"/>
    <w:multiLevelType w:val="hybridMultilevel"/>
    <w:tmpl w:val="CAC438EC"/>
    <w:lvl w:ilvl="0" w:tplc="68608DA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695E"/>
    <w:rsid w:val="000D65FC"/>
    <w:rsid w:val="001B642D"/>
    <w:rsid w:val="003534F0"/>
    <w:rsid w:val="005E427B"/>
    <w:rsid w:val="006B7CB4"/>
    <w:rsid w:val="006D207A"/>
    <w:rsid w:val="006E6A8F"/>
    <w:rsid w:val="00766393"/>
    <w:rsid w:val="00777BC6"/>
    <w:rsid w:val="007837CC"/>
    <w:rsid w:val="007968CD"/>
    <w:rsid w:val="00815135"/>
    <w:rsid w:val="00891354"/>
    <w:rsid w:val="00912B0B"/>
    <w:rsid w:val="0092214B"/>
    <w:rsid w:val="00965F74"/>
    <w:rsid w:val="009C116D"/>
    <w:rsid w:val="009C5FF3"/>
    <w:rsid w:val="00A5504C"/>
    <w:rsid w:val="00C12F6D"/>
    <w:rsid w:val="00C6695E"/>
    <w:rsid w:val="00CD3283"/>
    <w:rsid w:val="00D00505"/>
    <w:rsid w:val="00D0759E"/>
    <w:rsid w:val="00E174B7"/>
    <w:rsid w:val="00EA3C0D"/>
    <w:rsid w:val="00FA41D6"/>
    <w:rsid w:val="00FB6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95E"/>
    <w:rPr>
      <w:rFonts w:ascii="Times New Roman" w:hAnsi="Times New Roman"/>
      <w:sz w:val="24"/>
      <w:szCs w:val="24"/>
    </w:rPr>
  </w:style>
  <w:style w:type="paragraph" w:styleId="2">
    <w:name w:val="heading 2"/>
    <w:basedOn w:val="a"/>
    <w:next w:val="a"/>
    <w:link w:val="20"/>
    <w:uiPriority w:val="99"/>
    <w:qFormat/>
    <w:rsid w:val="00D0759E"/>
    <w:pPr>
      <w:keepNext/>
      <w:keepLines/>
      <w:spacing w:before="4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D0759E"/>
    <w:rPr>
      <w:rFonts w:ascii="Calibri Light" w:hAnsi="Calibri Light" w:cs="Times New Roman"/>
      <w:color w:val="2E74B5"/>
      <w:sz w:val="26"/>
      <w:szCs w:val="26"/>
      <w:lang w:eastAsia="ru-RU"/>
    </w:rPr>
  </w:style>
  <w:style w:type="paragraph" w:customStyle="1" w:styleId="ConsPlusTitle">
    <w:name w:val="ConsPlusTitle"/>
    <w:uiPriority w:val="99"/>
    <w:rsid w:val="00C6695E"/>
    <w:pPr>
      <w:widowControl w:val="0"/>
      <w:autoSpaceDE w:val="0"/>
      <w:autoSpaceDN w:val="0"/>
      <w:adjustRightInd w:val="0"/>
    </w:pPr>
    <w:rPr>
      <w:rFonts w:ascii="Arial" w:hAnsi="Arial" w:cs="Arial"/>
      <w:b/>
      <w:bCs/>
    </w:rPr>
  </w:style>
  <w:style w:type="paragraph" w:styleId="a3">
    <w:name w:val="Normal (Web)"/>
    <w:basedOn w:val="a"/>
    <w:uiPriority w:val="99"/>
    <w:rsid w:val="00A5504C"/>
    <w:pPr>
      <w:spacing w:before="100" w:beforeAutospacing="1" w:after="136"/>
    </w:pPr>
    <w:rPr>
      <w:rFonts w:eastAsia="Times New Roman"/>
    </w:rPr>
  </w:style>
  <w:style w:type="paragraph" w:customStyle="1" w:styleId="formattext">
    <w:name w:val="formattext"/>
    <w:basedOn w:val="a"/>
    <w:uiPriority w:val="99"/>
    <w:rsid w:val="00A5504C"/>
    <w:pPr>
      <w:spacing w:before="100" w:beforeAutospacing="1" w:after="100" w:afterAutospacing="1"/>
    </w:pPr>
    <w:rPr>
      <w:rFonts w:eastAsia="Times New Roman"/>
    </w:rPr>
  </w:style>
  <w:style w:type="character" w:styleId="a4">
    <w:name w:val="Hyperlink"/>
    <w:uiPriority w:val="99"/>
    <w:rsid w:val="00A5504C"/>
    <w:rPr>
      <w:rFonts w:cs="Times New Roman"/>
      <w:color w:val="0000FF"/>
      <w:u w:val="single"/>
    </w:rPr>
  </w:style>
  <w:style w:type="paragraph" w:styleId="a5">
    <w:name w:val="Balloon Text"/>
    <w:basedOn w:val="a"/>
    <w:link w:val="a6"/>
    <w:uiPriority w:val="99"/>
    <w:semiHidden/>
    <w:rsid w:val="00C12F6D"/>
    <w:rPr>
      <w:rFonts w:ascii="Segoe UI" w:hAnsi="Segoe UI" w:cs="Segoe UI"/>
      <w:sz w:val="18"/>
      <w:szCs w:val="18"/>
    </w:rPr>
  </w:style>
  <w:style w:type="character" w:customStyle="1" w:styleId="a6">
    <w:name w:val="Текст выноски Знак"/>
    <w:link w:val="a5"/>
    <w:uiPriority w:val="99"/>
    <w:semiHidden/>
    <w:locked/>
    <w:rsid w:val="00C12F6D"/>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862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64247.0" TargetMode="External"/><Relationship Id="rId13" Type="http://schemas.openxmlformats.org/officeDocument/2006/relationships/hyperlink" Target="http://ivo.garant.ru/" TargetMode="External"/><Relationship Id="rId18" Type="http://schemas.openxmlformats.org/officeDocument/2006/relationships/hyperlink" Target="http://www.consultant.ru/document/cons_doc_LAW_371954/" TargetMode="External"/><Relationship Id="rId26" Type="http://schemas.openxmlformats.org/officeDocument/2006/relationships/hyperlink" Target="https://base.garant.ru/12177032/8f3ba395ec6a23c6e270e8e9fac2d586/" TargetMode="External"/><Relationship Id="rId3" Type="http://schemas.microsoft.com/office/2007/relationships/stylesWithEffects" Target="stylesWithEffects.xml"/><Relationship Id="rId21" Type="http://schemas.openxmlformats.org/officeDocument/2006/relationships/hyperlink" Target="https://base.garant.ru/12164247/493aff9450b0b89b29b367693300b74a/" TargetMode="External"/><Relationship Id="rId7"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hyperlink" Target="http://www.consultant.ru/document/cons_doc_LAW_357147/" TargetMode="External"/><Relationship Id="rId25" Type="http://schemas.openxmlformats.org/officeDocument/2006/relationships/hyperlink" Target="https://base.garant.ru/12177032/8f3ba395ec6a23c6e270e8e9fac2d586/"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onsultant.ru/document/cons_doc_LAW_370376/" TargetMode="External"/><Relationship Id="rId20" Type="http://schemas.openxmlformats.org/officeDocument/2006/relationships/hyperlink" Target="https://base.garant.ru/12164247/493aff9450b0b89b29b367693300b74a/" TargetMode="External"/><Relationship Id="rId29" Type="http://schemas.openxmlformats.org/officeDocument/2006/relationships/hyperlink" Target="http://ivo.garant.ru/" TargetMode="External"/><Relationship Id="rId1" Type="http://schemas.openxmlformats.org/officeDocument/2006/relationships/numbering" Target="numbering.xml"/><Relationship Id="rId6" Type="http://schemas.openxmlformats.org/officeDocument/2006/relationships/hyperlink" Target="http://ivo.garant.ru/" TargetMode="External"/><Relationship Id="rId11" Type="http://schemas.openxmlformats.org/officeDocument/2006/relationships/hyperlink" Target="http://ivo.garant.ru/" TargetMode="External"/><Relationship Id="rId24" Type="http://schemas.openxmlformats.org/officeDocument/2006/relationships/hyperlink" Target="https://base.garant.ru/12164247/493aff9450b0b89b29b367693300b74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https://base.garant.ru/12164247/1205c36b01d5c8e5733a1d263e50b1a5/" TargetMode="External"/><Relationship Id="rId28" Type="http://schemas.openxmlformats.org/officeDocument/2006/relationships/hyperlink" Target="https://base.garant.ru/12177032/8f3ba395ec6a23c6e270e8e9fac2d586/" TargetMode="External"/><Relationship Id="rId10" Type="http://schemas.openxmlformats.org/officeDocument/2006/relationships/hyperlink" Target="http://ivo.garant.ru/" TargetMode="External"/><Relationship Id="rId19" Type="http://schemas.openxmlformats.org/officeDocument/2006/relationships/hyperlink" Target="http://www.consultant.ru/document/cons_doc_LAW_357154/" TargetMode="External"/><Relationship Id="rId31" Type="http://schemas.openxmlformats.org/officeDocument/2006/relationships/hyperlink" Target="garantf1://42311012.0/" TargetMode="External"/><Relationship Id="rId4" Type="http://schemas.openxmlformats.org/officeDocument/2006/relationships/settings" Target="settings.xm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s://base.garant.ru/12164247/217a331d43880f153cdca51d2c3945a9/" TargetMode="External"/><Relationship Id="rId27" Type="http://schemas.openxmlformats.org/officeDocument/2006/relationships/hyperlink" Target="https://base.garant.ru/12164247/493aff9450b0b89b29b367693300b74a/" TargetMode="External"/><Relationship Id="rId30" Type="http://schemas.openxmlformats.org/officeDocument/2006/relationships/hyperlink" Target="http://ivo.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12</Pages>
  <Words>2942</Words>
  <Characters>16772</Characters>
  <Application>Microsoft Office Word</Application>
  <DocSecurity>0</DocSecurity>
  <Lines>139</Lines>
  <Paragraphs>39</Paragraphs>
  <ScaleCrop>false</ScaleCrop>
  <Company/>
  <LinksUpToDate>false</LinksUpToDate>
  <CharactersWithSpaces>19675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Ивановна</dc:creator>
  <cp:keywords/>
  <dc:description/>
  <cp:lastModifiedBy>KORNEEVAMA</cp:lastModifiedBy>
  <cp:revision>11</cp:revision>
  <cp:lastPrinted>2021-02-26T10:05:00Z</cp:lastPrinted>
  <dcterms:created xsi:type="dcterms:W3CDTF">2021-02-26T07:01:00Z</dcterms:created>
  <dcterms:modified xsi:type="dcterms:W3CDTF">2021-03-03T13:05:00Z</dcterms:modified>
</cp:coreProperties>
</file>